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A1" w:rsidRDefault="009251A1" w:rsidP="0092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1A1">
        <w:rPr>
          <w:rFonts w:ascii="Times New Roman" w:hAnsi="Times New Roman" w:cs="Times New Roman"/>
          <w:b/>
          <w:sz w:val="28"/>
          <w:szCs w:val="28"/>
        </w:rPr>
        <w:t>Обзор обращений граждан с обобщенной информацией о результатах рассмотрения обращений граждан, поступивших в Агентство по туризму и внешним связям Камчатского края во 2 квартале 2020 года</w:t>
      </w:r>
    </w:p>
    <w:p w:rsidR="009251A1" w:rsidRDefault="009251A1" w:rsidP="009251A1">
      <w:pPr>
        <w:rPr>
          <w:rFonts w:ascii="Times New Roman" w:hAnsi="Times New Roman" w:cs="Times New Roman"/>
          <w:sz w:val="28"/>
          <w:szCs w:val="28"/>
        </w:rPr>
      </w:pPr>
    </w:p>
    <w:p w:rsidR="00D118D3" w:rsidRDefault="009251A1" w:rsidP="00021C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письменными и устными обращениями граждан в Агентстве по туризму и внешним связям Камчатского края осуществляется в соответствии с Федеральным законом от 2 мая 2006 года № 59-ФЗ «О порядке рассмотрения обращений граждан Российской Федерации», постановлением Правительства Камчатского края от 18.06.2014 № 260-П «Об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края», Постановлением Правительства </w:t>
      </w:r>
      <w:r w:rsidR="00890623">
        <w:rPr>
          <w:rFonts w:ascii="Times New Roman" w:hAnsi="Times New Roman" w:cs="Times New Roman"/>
          <w:sz w:val="28"/>
          <w:szCs w:val="28"/>
        </w:rPr>
        <w:t xml:space="preserve">Камчатского края от 01.04.2008 </w:t>
      </w:r>
      <w:r w:rsidR="00890623">
        <w:rPr>
          <w:rFonts w:ascii="Times New Roman" w:hAnsi="Times New Roman" w:cs="Times New Roman"/>
          <w:sz w:val="28"/>
          <w:szCs w:val="28"/>
        </w:rPr>
        <w:br/>
        <w:t>№ 77-П «О типовом регламенте внутренней организации иных исполнительных органов государственной власти Камчатского края», типовой инструкцией по делопроизводству в иных исполнительных органах государственной власти Камчатского края, утвержденной распоряжением Правительства Камчатского края от 15.02.2008 № 21 РП, Инструкцией по делопроизводству Агентства по туризму и внешним связям Камчатского края, утвержденной приказом Агентства по туризму и внешним связям Камчатского края от 28.02.2013 № 35.</w:t>
      </w:r>
    </w:p>
    <w:p w:rsidR="00890623" w:rsidRDefault="00890623" w:rsidP="00021C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осуществляется в порядке очередности. Лица, имеющие льготы и преимущества, принимаются вне очереди. Предложения, заявления и жалобы граждан, полученные во время приема, передаются работнику, ответственному за учет и организацию рассмотрения письменных и устных обращений граждан, для регистрации и контроля их исполнения.</w:t>
      </w:r>
    </w:p>
    <w:p w:rsidR="00890623" w:rsidRDefault="00890623" w:rsidP="00925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портале исполнительных органов государственной власти Камчатского края (на странице Агентства), а также на доске объявлений в фойе административного здания по адресу ул. Владивостокская 2</w:t>
      </w:r>
      <w:r w:rsidRPr="00890623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в г. Петропавловске-Камчатском, где находится агентство, размещена информация о графике работы Агентства, графике личного приема граждан руководителем Агентства и его заместители.</w:t>
      </w:r>
    </w:p>
    <w:p w:rsidR="00890623" w:rsidRDefault="00890623" w:rsidP="00925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Камчатского края от 18.07.2016 № 805-Р Агентство готовит следующую информацию:</w:t>
      </w:r>
    </w:p>
    <w:p w:rsidR="00890623" w:rsidRDefault="00890623" w:rsidP="00925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ежемесячную информацию о количестве обращений граждан и содержащихся в них вопросах, поступивших в Агентство – в Главное контрольное</w:t>
      </w:r>
      <w:r w:rsidR="00CC6614">
        <w:rPr>
          <w:rFonts w:ascii="Times New Roman" w:hAnsi="Times New Roman" w:cs="Times New Roman"/>
          <w:sz w:val="28"/>
          <w:szCs w:val="28"/>
        </w:rPr>
        <w:t xml:space="preserve"> управление Губернатора и Правительства Камчатского края;</w:t>
      </w:r>
    </w:p>
    <w:p w:rsidR="00CC6614" w:rsidRDefault="00CC6614" w:rsidP="009251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отчет по работе с обращениями граждан с нарастающим итогом (ежемесячно – в Главное контрольное управление Аппарата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Губернатора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края);</w:t>
      </w:r>
    </w:p>
    <w:p w:rsidR="00CC6614" w:rsidRDefault="00CC6614" w:rsidP="00CC6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ежеквартальный обзор обращений граждан с информацией о результатах рассмотрения – размещается на портале исполнительных органов государственной власти Камчатского края (на странице Агентства)</w:t>
      </w:r>
      <w:r w:rsidR="00412043">
        <w:rPr>
          <w:rFonts w:ascii="Times New Roman" w:hAnsi="Times New Roman" w:cs="Times New Roman"/>
          <w:sz w:val="28"/>
          <w:szCs w:val="28"/>
        </w:rPr>
        <w:t>;</w:t>
      </w:r>
    </w:p>
    <w:p w:rsidR="00412043" w:rsidRDefault="00412043" w:rsidP="00CC6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Агентство по туризму и внешним связям Камчатского края (далее – Агентство) за отчетный период поступило</w:t>
      </w:r>
      <w:r w:rsidR="00CD7510">
        <w:rPr>
          <w:rFonts w:ascii="Times New Roman" w:hAnsi="Times New Roman" w:cs="Times New Roman"/>
          <w:sz w:val="28"/>
          <w:szCs w:val="28"/>
        </w:rPr>
        <w:t xml:space="preserve"> </w:t>
      </w:r>
      <w:r w:rsidR="00CD7510" w:rsidRPr="00CD7510">
        <w:rPr>
          <w:rFonts w:ascii="Times New Roman" w:hAnsi="Times New Roman" w:cs="Times New Roman"/>
          <w:b/>
          <w:sz w:val="28"/>
          <w:szCs w:val="28"/>
        </w:rPr>
        <w:t>69</w:t>
      </w:r>
      <w:r w:rsidR="00CD7510">
        <w:rPr>
          <w:rFonts w:ascii="Times New Roman" w:hAnsi="Times New Roman" w:cs="Times New Roman"/>
          <w:sz w:val="28"/>
          <w:szCs w:val="28"/>
        </w:rPr>
        <w:t xml:space="preserve"> обращений граждан. В аналогичный период 2019 года – </w:t>
      </w:r>
      <w:r w:rsidR="00CD7510" w:rsidRPr="00CD7510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CD7510">
        <w:rPr>
          <w:rFonts w:ascii="Times New Roman" w:hAnsi="Times New Roman" w:cs="Times New Roman"/>
          <w:sz w:val="28"/>
          <w:szCs w:val="28"/>
        </w:rPr>
        <w:t>обращений. Большая часть обращений и вопросов, содержащихся в них, касалась социальной сферы.</w:t>
      </w:r>
    </w:p>
    <w:p w:rsidR="00CD7510" w:rsidRDefault="00CD7510" w:rsidP="00CC6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Главного контрольного управления Губернатора и Правительства Камчатского края поступило </w:t>
      </w:r>
      <w:r w:rsidRPr="00CD7510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обращений, в 2018 году – не поступали, в 2019 году – </w:t>
      </w:r>
      <w:r w:rsidRPr="00CD7510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обращения. Остальные обращения поступили в интернет-приемную Агентства, а также на адрес электронной почты.</w:t>
      </w:r>
    </w:p>
    <w:p w:rsidR="00CD7510" w:rsidRDefault="00CD7510" w:rsidP="005B4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квартале 2020 года из общего числа обращений из Петропавловска-Камчатского и районов Камчатского края </w:t>
      </w:r>
      <w:r w:rsidR="005B43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3F0">
        <w:rPr>
          <w:rFonts w:ascii="Times New Roman" w:hAnsi="Times New Roman" w:cs="Times New Roman"/>
          <w:sz w:val="28"/>
          <w:szCs w:val="28"/>
        </w:rPr>
        <w:t xml:space="preserve">16 обращений </w:t>
      </w:r>
      <w:r>
        <w:rPr>
          <w:rFonts w:ascii="Times New Roman" w:hAnsi="Times New Roman" w:cs="Times New Roman"/>
          <w:sz w:val="28"/>
          <w:szCs w:val="28"/>
        </w:rPr>
        <w:t>(2 квартале 2018 года</w:t>
      </w:r>
      <w:r w:rsidR="005B43F0">
        <w:rPr>
          <w:rFonts w:ascii="Times New Roman" w:hAnsi="Times New Roman" w:cs="Times New Roman"/>
          <w:sz w:val="28"/>
          <w:szCs w:val="28"/>
        </w:rPr>
        <w:t xml:space="preserve">, в </w:t>
      </w:r>
      <w:r w:rsidR="00D16AAF">
        <w:rPr>
          <w:rFonts w:ascii="Times New Roman" w:hAnsi="Times New Roman" w:cs="Times New Roman"/>
          <w:sz w:val="28"/>
          <w:szCs w:val="28"/>
        </w:rPr>
        <w:t>2019 год</w:t>
      </w:r>
      <w:r w:rsidR="005B43F0">
        <w:rPr>
          <w:rFonts w:ascii="Times New Roman" w:hAnsi="Times New Roman" w:cs="Times New Roman"/>
          <w:sz w:val="28"/>
          <w:szCs w:val="28"/>
        </w:rPr>
        <w:t>у</w:t>
      </w:r>
      <w:r w:rsidR="00D16AAF">
        <w:rPr>
          <w:rFonts w:ascii="Times New Roman" w:hAnsi="Times New Roman" w:cs="Times New Roman"/>
          <w:sz w:val="28"/>
          <w:szCs w:val="28"/>
        </w:rPr>
        <w:t>- 9 обращений)</w:t>
      </w:r>
      <w:r w:rsidR="005B43F0">
        <w:rPr>
          <w:rFonts w:ascii="Times New Roman" w:hAnsi="Times New Roman" w:cs="Times New Roman"/>
          <w:sz w:val="28"/>
          <w:szCs w:val="28"/>
        </w:rPr>
        <w:t xml:space="preserve">, из других регионов России: г. Москвы, </w:t>
      </w:r>
      <w:r w:rsidR="005B43F0">
        <w:rPr>
          <w:rFonts w:ascii="Times New Roman" w:hAnsi="Times New Roman" w:cs="Times New Roman"/>
          <w:sz w:val="28"/>
          <w:szCs w:val="28"/>
        </w:rPr>
        <w:br/>
        <w:t xml:space="preserve">г. Самары, г. Подольска, Московской области, Ленинградской области, </w:t>
      </w:r>
      <w:r w:rsidR="005B43F0">
        <w:rPr>
          <w:rFonts w:ascii="Times New Roman" w:hAnsi="Times New Roman" w:cs="Times New Roman"/>
          <w:sz w:val="28"/>
          <w:szCs w:val="28"/>
        </w:rPr>
        <w:br/>
        <w:t xml:space="preserve">г. Санкт-Петербурга, г. Тулы – 53 обращения (во 2 квартале 2018 года – </w:t>
      </w:r>
      <w:r w:rsidR="005B43F0">
        <w:rPr>
          <w:rFonts w:ascii="Times New Roman" w:hAnsi="Times New Roman" w:cs="Times New Roman"/>
          <w:sz w:val="28"/>
          <w:szCs w:val="28"/>
        </w:rPr>
        <w:br/>
        <w:t xml:space="preserve">2 обращения (г. Москва, Крым), во 2 квартале 2019 года – 4 обращения </w:t>
      </w:r>
      <w:r w:rsidR="005B43F0">
        <w:rPr>
          <w:rFonts w:ascii="Times New Roman" w:hAnsi="Times New Roman" w:cs="Times New Roman"/>
          <w:sz w:val="28"/>
          <w:szCs w:val="28"/>
        </w:rPr>
        <w:br/>
        <w:t>(г. Казань, г. Тольятти, г. Пермь, г. Москва). Обращения из зарубежных стран во 2 квартале 2020 года не поступали (в 2018 году – 1 обращение, во 2 квартале 2019 года – 1 обращение).</w:t>
      </w:r>
    </w:p>
    <w:p w:rsidR="00021CFB" w:rsidRDefault="005B43F0" w:rsidP="005B4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обращений- вопросы по правилам въезда на территорию Камчатского края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</w:t>
      </w:r>
      <w:r w:rsidR="00021C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CF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сотрудничеств</w:t>
      </w:r>
      <w:r w:rsidR="00021C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продвижении туристского продукта, </w:t>
      </w:r>
      <w:r w:rsidR="00021CFB">
        <w:rPr>
          <w:rFonts w:ascii="Times New Roman" w:hAnsi="Times New Roman" w:cs="Times New Roman"/>
          <w:sz w:val="28"/>
          <w:szCs w:val="28"/>
        </w:rPr>
        <w:t xml:space="preserve">выражение благодарности за помощь в организации вывоза туристов-жителей Камчатского края, оказавшихся за пределами Российской Федерации в период </w:t>
      </w:r>
      <w:proofErr w:type="spellStart"/>
      <w:r w:rsidR="00021CF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021CFB">
        <w:rPr>
          <w:rFonts w:ascii="Times New Roman" w:hAnsi="Times New Roman" w:cs="Times New Roman"/>
          <w:sz w:val="28"/>
          <w:szCs w:val="28"/>
        </w:rPr>
        <w:t xml:space="preserve">, вопросы об организации туристских </w:t>
      </w:r>
      <w:proofErr w:type="spellStart"/>
      <w:r w:rsidR="00021CFB">
        <w:rPr>
          <w:rFonts w:ascii="Times New Roman" w:hAnsi="Times New Roman" w:cs="Times New Roman"/>
          <w:sz w:val="28"/>
          <w:szCs w:val="28"/>
        </w:rPr>
        <w:t>стопов</w:t>
      </w:r>
      <w:proofErr w:type="spellEnd"/>
      <w:r w:rsidR="00021CFB">
        <w:rPr>
          <w:rFonts w:ascii="Times New Roman" w:hAnsi="Times New Roman" w:cs="Times New Roman"/>
          <w:sz w:val="28"/>
          <w:szCs w:val="28"/>
        </w:rPr>
        <w:t xml:space="preserve"> на туристских маршрутах Камчатского края, вопросы о снятии ограничений для субъектов </w:t>
      </w:r>
      <w:proofErr w:type="spellStart"/>
      <w:r w:rsidR="00021CFB">
        <w:rPr>
          <w:rFonts w:ascii="Times New Roman" w:hAnsi="Times New Roman" w:cs="Times New Roman"/>
          <w:sz w:val="28"/>
          <w:szCs w:val="28"/>
        </w:rPr>
        <w:t>турдеятельности</w:t>
      </w:r>
      <w:proofErr w:type="spellEnd"/>
      <w:r w:rsidR="00021CFB">
        <w:rPr>
          <w:rFonts w:ascii="Times New Roman" w:hAnsi="Times New Roman" w:cs="Times New Roman"/>
          <w:sz w:val="28"/>
          <w:szCs w:val="28"/>
        </w:rPr>
        <w:t xml:space="preserve"> Камчатского края  в период пандемии, о сотрудничестве в развитии сферы 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CFB">
        <w:rPr>
          <w:rFonts w:ascii="Times New Roman" w:hAnsi="Times New Roman" w:cs="Times New Roman"/>
          <w:sz w:val="28"/>
          <w:szCs w:val="28"/>
        </w:rPr>
        <w:t xml:space="preserve">Камчатского края, об оказании содействия в решении вопроса по вывозу жителей Камчатского края, находящихся в Чехии, Киргизии, вопросы о развитии инфраструктуры туризма в п. Ключи Камчатского края, вопросы о нелегальной </w:t>
      </w:r>
      <w:proofErr w:type="spellStart"/>
      <w:r w:rsidR="00021CFB">
        <w:rPr>
          <w:rFonts w:ascii="Times New Roman" w:hAnsi="Times New Roman" w:cs="Times New Roman"/>
          <w:sz w:val="28"/>
          <w:szCs w:val="28"/>
        </w:rPr>
        <w:t>турдеятельности</w:t>
      </w:r>
      <w:proofErr w:type="spellEnd"/>
      <w:r w:rsidR="00021CFB">
        <w:rPr>
          <w:rFonts w:ascii="Times New Roman" w:hAnsi="Times New Roman" w:cs="Times New Roman"/>
          <w:sz w:val="28"/>
          <w:szCs w:val="28"/>
        </w:rPr>
        <w:t>.</w:t>
      </w:r>
    </w:p>
    <w:p w:rsidR="005B43F0" w:rsidRPr="00D16AAF" w:rsidRDefault="00021CFB" w:rsidP="005B43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гражданам, обратившимся в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гентство, даны разъяснения по существу поставленных вопросов, отправлены письменные ответы, информационные материалы.</w:t>
      </w:r>
    </w:p>
    <w:sectPr w:rsidR="005B43F0" w:rsidRPr="00D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97"/>
    <w:rsid w:val="00021CFB"/>
    <w:rsid w:val="00031C97"/>
    <w:rsid w:val="0009002D"/>
    <w:rsid w:val="00412043"/>
    <w:rsid w:val="005B43F0"/>
    <w:rsid w:val="00890623"/>
    <w:rsid w:val="009251A1"/>
    <w:rsid w:val="00CC6614"/>
    <w:rsid w:val="00CD7510"/>
    <w:rsid w:val="00CF3306"/>
    <w:rsid w:val="00D118D3"/>
    <w:rsid w:val="00D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86B0F-2D0D-438B-BD2A-A5F19779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Наталья Евгеньевна</dc:creator>
  <cp:keywords/>
  <dc:description/>
  <cp:lastModifiedBy>Семенова Наталья Евгеньевна</cp:lastModifiedBy>
  <cp:revision>6</cp:revision>
  <dcterms:created xsi:type="dcterms:W3CDTF">2020-08-09T21:46:00Z</dcterms:created>
  <dcterms:modified xsi:type="dcterms:W3CDTF">2020-08-09T22:47:00Z</dcterms:modified>
</cp:coreProperties>
</file>