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080DBA" w:rsidRPr="00080DBA" w:rsidTr="00DF038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0DBA" w:rsidRPr="00080DBA" w:rsidRDefault="008709F8" w:rsidP="00903116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2A3781" w:rsidRPr="00AB6ED4">
              <w:rPr>
                <w:szCs w:val="28"/>
              </w:rPr>
              <w:t xml:space="preserve"> в </w:t>
            </w:r>
            <w:r w:rsidR="002A3781">
              <w:rPr>
                <w:szCs w:val="28"/>
              </w:rPr>
              <w:t>п</w:t>
            </w:r>
            <w:r>
              <w:rPr>
                <w:szCs w:val="28"/>
              </w:rPr>
              <w:t>остановление</w:t>
            </w:r>
            <w:r w:rsidR="002A3781" w:rsidRPr="00AB6ED4">
              <w:rPr>
                <w:szCs w:val="28"/>
              </w:rPr>
              <w:t xml:space="preserve"> Правительства Камчатского края от 1</w:t>
            </w:r>
            <w:r w:rsidR="003C3E0E">
              <w:rPr>
                <w:szCs w:val="28"/>
              </w:rPr>
              <w:t>8</w:t>
            </w:r>
            <w:r w:rsidR="002A3781" w:rsidRPr="00AB6ED4">
              <w:rPr>
                <w:szCs w:val="28"/>
              </w:rPr>
              <w:t>.12.20</w:t>
            </w:r>
            <w:r w:rsidR="003C3E0E">
              <w:rPr>
                <w:szCs w:val="28"/>
              </w:rPr>
              <w:t>12</w:t>
            </w:r>
            <w:r w:rsidR="002A3781" w:rsidRPr="00AB6ED4">
              <w:rPr>
                <w:szCs w:val="28"/>
              </w:rPr>
              <w:t xml:space="preserve"> </w:t>
            </w:r>
            <w:r w:rsidR="002A3781">
              <w:rPr>
                <w:szCs w:val="28"/>
              </w:rPr>
              <w:t xml:space="preserve">№ </w:t>
            </w:r>
            <w:r w:rsidR="003C3E0E">
              <w:rPr>
                <w:szCs w:val="28"/>
              </w:rPr>
              <w:t>561</w:t>
            </w:r>
            <w:r w:rsidR="002A3781">
              <w:rPr>
                <w:szCs w:val="28"/>
              </w:rPr>
              <w:t>-П «</w:t>
            </w:r>
            <w:r w:rsidR="002A3781" w:rsidRPr="00AB6ED4">
              <w:rPr>
                <w:szCs w:val="28"/>
              </w:rPr>
              <w:t xml:space="preserve">Об утверждении Положения об Агентстве по </w:t>
            </w:r>
            <w:r w:rsidR="003C3E0E">
              <w:rPr>
                <w:szCs w:val="28"/>
              </w:rPr>
              <w:t xml:space="preserve">туризму и внешним связям </w:t>
            </w:r>
            <w:r w:rsidR="002A3781">
              <w:rPr>
                <w:szCs w:val="28"/>
              </w:rPr>
              <w:t>Камчатского края</w:t>
            </w:r>
            <w:r w:rsidR="005E60DB">
              <w:rPr>
                <w:szCs w:val="28"/>
              </w:rPr>
              <w:t>»</w:t>
            </w:r>
          </w:p>
          <w:p w:rsidR="00080DBA" w:rsidRDefault="00080DBA" w:rsidP="00080DBA">
            <w:pPr>
              <w:adjustRightInd w:val="0"/>
              <w:ind w:firstLine="720"/>
              <w:jc w:val="both"/>
              <w:rPr>
                <w:szCs w:val="28"/>
              </w:rPr>
            </w:pPr>
          </w:p>
          <w:p w:rsidR="00922770" w:rsidRPr="00080DBA" w:rsidRDefault="00922770" w:rsidP="00080DBA">
            <w:pPr>
              <w:adjustRightInd w:val="0"/>
              <w:ind w:firstLine="720"/>
              <w:jc w:val="both"/>
              <w:rPr>
                <w:szCs w:val="28"/>
              </w:rPr>
            </w:pPr>
          </w:p>
        </w:tc>
      </w:tr>
    </w:tbl>
    <w:p w:rsidR="00080DBA" w:rsidRPr="00080DBA" w:rsidRDefault="00E42981" w:rsidP="00080DBA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</w:t>
      </w:r>
      <w:r w:rsidR="002A3781">
        <w:rPr>
          <w:szCs w:val="28"/>
        </w:rPr>
        <w:t xml:space="preserve"> с </w:t>
      </w:r>
      <w:r w:rsidR="008629E9">
        <w:rPr>
          <w:szCs w:val="28"/>
        </w:rPr>
        <w:t>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</w:p>
    <w:p w:rsidR="00080DBA" w:rsidRDefault="00080DBA" w:rsidP="00080DBA">
      <w:pPr>
        <w:adjustRightInd w:val="0"/>
        <w:ind w:firstLine="720"/>
        <w:jc w:val="both"/>
        <w:rPr>
          <w:szCs w:val="28"/>
        </w:rPr>
      </w:pPr>
    </w:p>
    <w:p w:rsidR="002A4F11" w:rsidRPr="00080DBA" w:rsidRDefault="002A4F11" w:rsidP="00080DBA">
      <w:pPr>
        <w:adjustRightInd w:val="0"/>
        <w:ind w:firstLine="720"/>
        <w:jc w:val="both"/>
        <w:rPr>
          <w:szCs w:val="28"/>
        </w:rPr>
      </w:pPr>
    </w:p>
    <w:p w:rsidR="00080DBA" w:rsidRPr="00080DBA" w:rsidRDefault="00080DBA" w:rsidP="00080DBA">
      <w:pPr>
        <w:adjustRightInd w:val="0"/>
        <w:ind w:firstLine="720"/>
        <w:jc w:val="both"/>
        <w:rPr>
          <w:szCs w:val="28"/>
        </w:rPr>
      </w:pPr>
      <w:r w:rsidRPr="00080DBA">
        <w:rPr>
          <w:szCs w:val="28"/>
        </w:rPr>
        <w:t>ПРАВИТЕЛЬСТВО ПОСТАНОВЛЯЕТ:</w:t>
      </w:r>
    </w:p>
    <w:p w:rsidR="00080DBA" w:rsidRPr="00080DBA" w:rsidRDefault="00080DBA" w:rsidP="00080DBA">
      <w:pPr>
        <w:adjustRightInd w:val="0"/>
        <w:ind w:firstLine="720"/>
        <w:jc w:val="both"/>
        <w:rPr>
          <w:szCs w:val="28"/>
        </w:rPr>
      </w:pPr>
    </w:p>
    <w:p w:rsidR="002A3781" w:rsidRPr="00080DBA" w:rsidRDefault="008709F8" w:rsidP="00A05E1B">
      <w:pPr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    1. </w:t>
      </w:r>
      <w:r w:rsidR="002A3781">
        <w:rPr>
          <w:szCs w:val="28"/>
        </w:rPr>
        <w:t>Внести в п</w:t>
      </w:r>
      <w:r w:rsidR="002A3781" w:rsidRPr="00AB6ED4">
        <w:rPr>
          <w:szCs w:val="28"/>
        </w:rPr>
        <w:t>остановлени</w:t>
      </w:r>
      <w:r w:rsidR="002A3781">
        <w:rPr>
          <w:szCs w:val="28"/>
        </w:rPr>
        <w:t>е</w:t>
      </w:r>
      <w:r w:rsidR="002A3781" w:rsidRPr="00AB6ED4">
        <w:rPr>
          <w:szCs w:val="28"/>
        </w:rPr>
        <w:t xml:space="preserve"> Правительства Камчатского края от 1</w:t>
      </w:r>
      <w:r w:rsidR="003C3E0E">
        <w:rPr>
          <w:szCs w:val="28"/>
        </w:rPr>
        <w:t>8</w:t>
      </w:r>
      <w:r w:rsidR="002A3781" w:rsidRPr="00AB6ED4">
        <w:rPr>
          <w:szCs w:val="28"/>
        </w:rPr>
        <w:t>.12.20</w:t>
      </w:r>
      <w:r w:rsidR="003C3E0E">
        <w:rPr>
          <w:szCs w:val="28"/>
        </w:rPr>
        <w:t>12</w:t>
      </w:r>
      <w:r w:rsidR="002A3781" w:rsidRPr="00AB6ED4">
        <w:rPr>
          <w:szCs w:val="28"/>
        </w:rPr>
        <w:t xml:space="preserve"> </w:t>
      </w:r>
      <w:r w:rsidR="002A3781">
        <w:rPr>
          <w:szCs w:val="28"/>
        </w:rPr>
        <w:t xml:space="preserve">        № </w:t>
      </w:r>
      <w:r w:rsidR="003C3E0E">
        <w:rPr>
          <w:szCs w:val="28"/>
        </w:rPr>
        <w:t>561</w:t>
      </w:r>
      <w:r w:rsidR="002A3781">
        <w:rPr>
          <w:szCs w:val="28"/>
        </w:rPr>
        <w:t>-П «</w:t>
      </w:r>
      <w:r w:rsidR="002A3781" w:rsidRPr="00AB6ED4">
        <w:rPr>
          <w:szCs w:val="28"/>
        </w:rPr>
        <w:t xml:space="preserve">Об утверждении Положения об Агентстве по </w:t>
      </w:r>
      <w:r w:rsidR="003C3E0E">
        <w:rPr>
          <w:szCs w:val="28"/>
        </w:rPr>
        <w:t>туризму и внешним связям</w:t>
      </w:r>
      <w:r w:rsidR="002A3781">
        <w:rPr>
          <w:szCs w:val="28"/>
        </w:rPr>
        <w:t xml:space="preserve"> Камчатского края» следующие изменения:</w:t>
      </w:r>
    </w:p>
    <w:p w:rsidR="002A3781" w:rsidRPr="008709F8" w:rsidRDefault="008709F8" w:rsidP="008709F8">
      <w:pPr>
        <w:adjustRightInd w:val="0"/>
        <w:jc w:val="both"/>
        <w:rPr>
          <w:szCs w:val="28"/>
        </w:rPr>
      </w:pPr>
      <w:r>
        <w:rPr>
          <w:szCs w:val="28"/>
        </w:rPr>
        <w:t xml:space="preserve">         1) </w:t>
      </w:r>
      <w:r w:rsidR="00A05E1B" w:rsidRPr="008709F8">
        <w:rPr>
          <w:szCs w:val="28"/>
        </w:rPr>
        <w:t>н</w:t>
      </w:r>
      <w:r w:rsidR="002A3781" w:rsidRPr="008709F8">
        <w:rPr>
          <w:szCs w:val="28"/>
        </w:rPr>
        <w:t>аименование изложить в следующей редакции:</w:t>
      </w:r>
    </w:p>
    <w:p w:rsidR="002A3781" w:rsidRDefault="008709F8" w:rsidP="005A3A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0A78">
        <w:rPr>
          <w:rFonts w:ascii="Times New Roman" w:hAnsi="Times New Roman" w:cs="Times New Roman"/>
          <w:sz w:val="28"/>
          <w:szCs w:val="28"/>
        </w:rPr>
        <w:t xml:space="preserve">     </w:t>
      </w:r>
      <w:r w:rsidR="002A3781" w:rsidRPr="00F90A78">
        <w:rPr>
          <w:rFonts w:ascii="Times New Roman" w:hAnsi="Times New Roman" w:cs="Times New Roman"/>
          <w:b w:val="0"/>
          <w:sz w:val="28"/>
          <w:szCs w:val="28"/>
        </w:rPr>
        <w:t>«</w:t>
      </w:r>
      <w:r w:rsidR="002A3781" w:rsidRPr="002A378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Министерстве </w:t>
      </w:r>
      <w:r w:rsidR="003C3E0E">
        <w:rPr>
          <w:rFonts w:ascii="Times New Roman" w:hAnsi="Times New Roman" w:cs="Times New Roman"/>
          <w:b w:val="0"/>
          <w:sz w:val="28"/>
          <w:szCs w:val="28"/>
        </w:rPr>
        <w:t>туризма Камчатского края</w:t>
      </w:r>
      <w:r w:rsidR="002A3781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B6EF9" w:rsidRDefault="00F90A78" w:rsidP="00F90A78">
      <w:pPr>
        <w:jc w:val="both"/>
      </w:pPr>
      <w:r>
        <w:t xml:space="preserve">       </w:t>
      </w:r>
      <w:r w:rsidR="00492861">
        <w:t xml:space="preserve"> </w:t>
      </w:r>
      <w:r>
        <w:t xml:space="preserve"> 2)  </w:t>
      </w:r>
      <w:r w:rsidR="002A3781" w:rsidRPr="00A05E1B">
        <w:t>в</w:t>
      </w:r>
      <w:r w:rsidR="00A05E1B" w:rsidRPr="00A05E1B">
        <w:t xml:space="preserve"> </w:t>
      </w:r>
      <w:r w:rsidR="001B6EF9">
        <w:t xml:space="preserve">  </w:t>
      </w:r>
      <w:r w:rsidR="00B91688" w:rsidRPr="00A05E1B">
        <w:t>преамбуле</w:t>
      </w:r>
      <w:r w:rsidR="00B91688">
        <w:t xml:space="preserve"> </w:t>
      </w:r>
      <w:r w:rsidR="00B91688" w:rsidRPr="00A05E1B">
        <w:t xml:space="preserve">слова </w:t>
      </w:r>
      <w:r w:rsidR="00B91688">
        <w:t>«</w:t>
      </w:r>
      <w:r w:rsidR="00A05E1B" w:rsidRPr="00A05E1B">
        <w:t xml:space="preserve">постановлением </w:t>
      </w:r>
      <w:r w:rsidR="002F5C57">
        <w:t>Губернатора Камчатского края от</w:t>
      </w:r>
    </w:p>
    <w:p w:rsidR="002A3781" w:rsidRDefault="005D3714" w:rsidP="001B6EF9">
      <w:pPr>
        <w:jc w:val="both"/>
      </w:pPr>
      <w:r>
        <w:t>17</w:t>
      </w:r>
      <w:r w:rsidR="00A05E1B" w:rsidRPr="00A05E1B">
        <w:t>.</w:t>
      </w:r>
      <w:r>
        <w:t>03</w:t>
      </w:r>
      <w:r w:rsidR="00A05E1B" w:rsidRPr="00A05E1B">
        <w:t>.201</w:t>
      </w:r>
      <w:r>
        <w:t>6</w:t>
      </w:r>
      <w:r w:rsidR="00A05E1B" w:rsidRPr="00A05E1B">
        <w:t xml:space="preserve"> № 2</w:t>
      </w:r>
      <w:r>
        <w:t>2 «Об утверждении структуры</w:t>
      </w:r>
      <w:r w:rsidR="00A05E1B" w:rsidRPr="00A05E1B">
        <w:t xml:space="preserve"> исполнительных органов государственной власти Камчатского края» заменить словами «постановлением Губернатора Камчатского края от 21.09.2020 № 171 «О структуре исполнительных органов государственной власти Камчатского края»</w:t>
      </w:r>
      <w:r w:rsidR="00A05E1B">
        <w:t>;</w:t>
      </w:r>
    </w:p>
    <w:p w:rsidR="00A05E1B" w:rsidRDefault="00A05E1B" w:rsidP="00F64F26">
      <w:pPr>
        <w:pStyle w:val="ListParagraph"/>
        <w:numPr>
          <w:ilvl w:val="0"/>
          <w:numId w:val="11"/>
        </w:numPr>
        <w:jc w:val="both"/>
      </w:pPr>
      <w:r>
        <w:t xml:space="preserve">часть 1 изложить </w:t>
      </w:r>
      <w:r w:rsidR="00F90A78">
        <w:t xml:space="preserve">в </w:t>
      </w:r>
      <w:r>
        <w:t>следующей редакции:</w:t>
      </w:r>
    </w:p>
    <w:p w:rsidR="00A05E1B" w:rsidRPr="00F90A78" w:rsidRDefault="00F90A78" w:rsidP="00F90A78">
      <w:pPr>
        <w:jc w:val="both"/>
        <w:rPr>
          <w:szCs w:val="28"/>
        </w:rPr>
      </w:pPr>
      <w:r>
        <w:t xml:space="preserve">         </w:t>
      </w:r>
      <w:r w:rsidR="00A05E1B">
        <w:t xml:space="preserve">«1. Утвердить </w:t>
      </w:r>
      <w:r w:rsidR="00A05E1B" w:rsidRPr="00F90A78">
        <w:rPr>
          <w:szCs w:val="28"/>
        </w:rPr>
        <w:t xml:space="preserve">Положение о Министерстве </w:t>
      </w:r>
      <w:r w:rsidR="005D3714">
        <w:rPr>
          <w:szCs w:val="28"/>
        </w:rPr>
        <w:t>туризма Камчатского края</w:t>
      </w:r>
      <w:r w:rsidR="00A05E1B" w:rsidRPr="00F90A78">
        <w:rPr>
          <w:szCs w:val="28"/>
        </w:rPr>
        <w:t xml:space="preserve"> согласно приложению</w:t>
      </w:r>
      <w:r w:rsidR="001B6EF9" w:rsidRPr="001B6EF9">
        <w:t xml:space="preserve"> </w:t>
      </w:r>
      <w:r>
        <w:t>к настоящему постановлению</w:t>
      </w:r>
      <w:r w:rsidR="00A05E1B" w:rsidRPr="00F90A78">
        <w:rPr>
          <w:szCs w:val="28"/>
        </w:rPr>
        <w:t>.»;</w:t>
      </w:r>
    </w:p>
    <w:p w:rsidR="00A05E1B" w:rsidRDefault="002A4F11" w:rsidP="002F5C57">
      <w:pPr>
        <w:jc w:val="both"/>
      </w:pPr>
      <w:r>
        <w:t xml:space="preserve">        </w:t>
      </w:r>
      <w:r w:rsidR="00F64F26">
        <w:t xml:space="preserve">  </w:t>
      </w:r>
      <w:r>
        <w:t xml:space="preserve">4) </w:t>
      </w:r>
      <w:r w:rsidR="00A05E1B">
        <w:t xml:space="preserve">приложение </w:t>
      </w:r>
      <w:r w:rsidR="00B91688">
        <w:t>изложить в редакции согласно приложению к</w:t>
      </w:r>
      <w:r w:rsidR="00A05E1B">
        <w:t xml:space="preserve"> настоящему постановлению.</w:t>
      </w:r>
    </w:p>
    <w:p w:rsidR="002A4F11" w:rsidRPr="00A05E1B" w:rsidRDefault="002A4F11" w:rsidP="002F5C57">
      <w:pPr>
        <w:jc w:val="both"/>
      </w:pPr>
    </w:p>
    <w:p w:rsidR="00530B97" w:rsidRDefault="002A4F11" w:rsidP="002F5C57">
      <w:pPr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2. </w:t>
      </w:r>
      <w:r w:rsidR="00EC243D" w:rsidRPr="00880C6A">
        <w:rPr>
          <w:szCs w:val="28"/>
        </w:rPr>
        <w:t>Настоящее п</w:t>
      </w:r>
      <w:r w:rsidRPr="00880C6A">
        <w:rPr>
          <w:szCs w:val="28"/>
        </w:rPr>
        <w:t xml:space="preserve">остановление вступает в силу через 10 дней после дня его официального опубликования и распространяется на правоотношения, </w:t>
      </w:r>
      <w:r w:rsidR="00530B97" w:rsidRPr="00530B97">
        <w:rPr>
          <w:szCs w:val="28"/>
        </w:rPr>
        <w:t xml:space="preserve">возникающие со дня государственной регистрации изменений в сведения об   Агентстве по </w:t>
      </w:r>
      <w:r w:rsidR="00530B97">
        <w:rPr>
          <w:szCs w:val="28"/>
        </w:rPr>
        <w:t>туризму и внешним связям</w:t>
      </w:r>
      <w:r w:rsidR="00530B97" w:rsidRPr="00530B97">
        <w:rPr>
          <w:szCs w:val="28"/>
        </w:rPr>
        <w:t xml:space="preserve"> Камчатского края, содержащиеся в едином государственном реестре юридических лиц.</w:t>
      </w:r>
    </w:p>
    <w:p w:rsidR="008709F8" w:rsidRDefault="008709F8" w:rsidP="002F5C57">
      <w:pPr>
        <w:adjustRightInd w:val="0"/>
        <w:jc w:val="both"/>
        <w:rPr>
          <w:szCs w:val="28"/>
        </w:rPr>
      </w:pPr>
    </w:p>
    <w:p w:rsidR="005D3714" w:rsidRDefault="005D3714" w:rsidP="002F5C57">
      <w:pPr>
        <w:adjustRightInd w:val="0"/>
        <w:jc w:val="both"/>
        <w:rPr>
          <w:szCs w:val="28"/>
        </w:rPr>
      </w:pPr>
    </w:p>
    <w:p w:rsidR="005D3714" w:rsidRPr="002F5C57" w:rsidRDefault="005D3714" w:rsidP="002F5C57">
      <w:pPr>
        <w:adjustRightInd w:val="0"/>
        <w:jc w:val="both"/>
        <w:rPr>
          <w:szCs w:val="28"/>
        </w:rPr>
      </w:pPr>
    </w:p>
    <w:tbl>
      <w:tblPr>
        <w:tblW w:w="10064" w:type="dxa"/>
        <w:tblInd w:w="-34" w:type="dxa"/>
        <w:tblLook w:val="04A0" w:firstRow="1" w:lastRow="0" w:firstColumn="1" w:lastColumn="0" w:noHBand="0" w:noVBand="1"/>
      </w:tblPr>
      <w:tblGrid>
        <w:gridCol w:w="4253"/>
        <w:gridCol w:w="3652"/>
        <w:gridCol w:w="2159"/>
      </w:tblGrid>
      <w:tr w:rsidR="008709F8" w:rsidRPr="00F04282" w:rsidTr="00F06900">
        <w:trPr>
          <w:trHeight w:val="1813"/>
        </w:trPr>
        <w:tc>
          <w:tcPr>
            <w:tcW w:w="4253" w:type="dxa"/>
            <w:shd w:val="clear" w:color="auto" w:fill="auto"/>
          </w:tcPr>
          <w:p w:rsidR="008709F8" w:rsidRPr="00470875" w:rsidRDefault="008709F8" w:rsidP="00F06900">
            <w:pPr>
              <w:spacing w:line="276" w:lineRule="auto"/>
              <w:ind w:left="-57" w:right="227"/>
            </w:pPr>
            <w:r>
              <w:rPr>
                <w:szCs w:val="28"/>
              </w:rPr>
              <w:t>Председатель Правительства - Первый</w:t>
            </w:r>
            <w:r w:rsidRPr="0016371D">
              <w:rPr>
                <w:szCs w:val="28"/>
              </w:rPr>
              <w:t xml:space="preserve"> </w:t>
            </w:r>
            <w:r>
              <w:rPr>
                <w:szCs w:val="28"/>
              </w:rPr>
              <w:t>вице-губернатор</w:t>
            </w:r>
            <w:r w:rsidRPr="0016371D">
              <w:rPr>
                <w:szCs w:val="28"/>
              </w:rPr>
              <w:t xml:space="preserve"> Камчатского края</w:t>
            </w:r>
          </w:p>
        </w:tc>
        <w:tc>
          <w:tcPr>
            <w:tcW w:w="3652" w:type="dxa"/>
            <w:shd w:val="clear" w:color="auto" w:fill="auto"/>
          </w:tcPr>
          <w:p w:rsidR="008709F8" w:rsidRPr="00F04282" w:rsidRDefault="008709F8" w:rsidP="00F06900">
            <w:pPr>
              <w:spacing w:line="276" w:lineRule="auto"/>
            </w:pPr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8709F8" w:rsidRDefault="008709F8" w:rsidP="00F06900">
            <w:pPr>
              <w:spacing w:line="276" w:lineRule="auto"/>
              <w:ind w:left="142" w:hanging="142"/>
              <w:jc w:val="right"/>
            </w:pPr>
          </w:p>
          <w:p w:rsidR="008709F8" w:rsidRPr="00F04282" w:rsidRDefault="008709F8" w:rsidP="00F06900">
            <w:pPr>
              <w:spacing w:line="276" w:lineRule="auto"/>
              <w:ind w:left="142" w:hanging="142"/>
              <w:jc w:val="right"/>
            </w:pPr>
          </w:p>
        </w:tc>
        <w:tc>
          <w:tcPr>
            <w:tcW w:w="2159" w:type="dxa"/>
            <w:shd w:val="clear" w:color="auto" w:fill="auto"/>
          </w:tcPr>
          <w:p w:rsidR="008709F8" w:rsidRDefault="008709F8" w:rsidP="00F06900">
            <w:pPr>
              <w:spacing w:line="276" w:lineRule="auto"/>
              <w:ind w:left="142" w:right="126" w:hanging="142"/>
              <w:jc w:val="right"/>
            </w:pPr>
          </w:p>
          <w:p w:rsidR="008709F8" w:rsidRDefault="008709F8" w:rsidP="00F06900">
            <w:pPr>
              <w:spacing w:line="276" w:lineRule="auto"/>
              <w:ind w:right="126"/>
            </w:pPr>
          </w:p>
          <w:p w:rsidR="008709F8" w:rsidRPr="00F04282" w:rsidRDefault="008709F8" w:rsidP="00F06900">
            <w:pPr>
              <w:spacing w:line="276" w:lineRule="auto"/>
              <w:ind w:right="126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515B4" w:rsidRDefault="002515B4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2770" w:rsidRDefault="00922770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E62" w:rsidRDefault="00647E62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E62" w:rsidRDefault="00647E62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E62" w:rsidRDefault="00647E62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E62" w:rsidRDefault="00647E62" w:rsidP="00B7200E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5C57" w:rsidRDefault="002F5C57" w:rsidP="002F5C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F5C57" w:rsidRDefault="00E24DC0" w:rsidP="002F5C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F5C57" w:rsidRDefault="002F5C57" w:rsidP="002515B4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TableGrid"/>
        <w:tblpPr w:leftFromText="180" w:rightFromText="180" w:horzAnchor="margin" w:tblpXSpec="right" w:tblpY="-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F5C57" w:rsidTr="00465CA0">
        <w:tc>
          <w:tcPr>
            <w:tcW w:w="4820" w:type="dxa"/>
          </w:tcPr>
          <w:p w:rsidR="002F5C57" w:rsidRPr="002F5C57" w:rsidRDefault="00B2061E" w:rsidP="002F5C57">
            <w:r w:rsidRPr="00B2061E">
              <w:t>Приложение к постановлению</w:t>
            </w:r>
          </w:p>
          <w:p w:rsidR="002F5C57" w:rsidRDefault="002F5C57" w:rsidP="002F5C57">
            <w:r w:rsidRPr="002F5C57">
              <w:t>Правительства Камчатского края</w:t>
            </w:r>
          </w:p>
          <w:p w:rsidR="002F5C57" w:rsidRPr="002F5C57" w:rsidRDefault="002A4F11" w:rsidP="002F5C57">
            <w:r>
              <w:t>от _________ №________</w:t>
            </w:r>
          </w:p>
          <w:p w:rsidR="002F5C57" w:rsidRPr="002F5C57" w:rsidRDefault="002F5C57" w:rsidP="002F5C57">
            <w:r w:rsidRPr="002F5C57">
              <w:t xml:space="preserve">                                                                           </w:t>
            </w:r>
          </w:p>
        </w:tc>
      </w:tr>
      <w:tr w:rsidR="002F5C57" w:rsidTr="00465CA0">
        <w:trPr>
          <w:trHeight w:val="1232"/>
        </w:trPr>
        <w:tc>
          <w:tcPr>
            <w:tcW w:w="4820" w:type="dxa"/>
          </w:tcPr>
          <w:p w:rsidR="002F5C57" w:rsidRDefault="002F5C57" w:rsidP="002F5C57">
            <w:r w:rsidRPr="002F5C57">
              <w:t xml:space="preserve">«Приложение к постановлению </w:t>
            </w:r>
          </w:p>
          <w:p w:rsidR="002F5C57" w:rsidRPr="002F5C57" w:rsidRDefault="002F5C57" w:rsidP="002F5C57">
            <w:r w:rsidRPr="002F5C57">
              <w:t>Правительства Камчатского края</w:t>
            </w:r>
          </w:p>
          <w:p w:rsidR="002F5C57" w:rsidRPr="002F5C57" w:rsidRDefault="002F5C57" w:rsidP="002F5C57">
            <w:r w:rsidRPr="002F5C57">
              <w:t xml:space="preserve">от </w:t>
            </w:r>
            <w:r w:rsidR="005D3714">
              <w:t>18</w:t>
            </w:r>
            <w:r w:rsidRPr="002F5C57">
              <w:t>.12.20</w:t>
            </w:r>
            <w:r w:rsidR="005D3714">
              <w:t>12</w:t>
            </w:r>
            <w:r w:rsidRPr="002F5C57">
              <w:t xml:space="preserve"> № </w:t>
            </w:r>
            <w:r w:rsidR="005D3714">
              <w:t>561</w:t>
            </w:r>
            <w:r w:rsidRPr="002F5C57">
              <w:t xml:space="preserve">-П </w:t>
            </w:r>
          </w:p>
          <w:p w:rsidR="002F5C57" w:rsidRPr="002F5C57" w:rsidRDefault="002F5C57" w:rsidP="002F5C57"/>
        </w:tc>
      </w:tr>
    </w:tbl>
    <w:p w:rsidR="002F5C57" w:rsidRDefault="002F5C57" w:rsidP="002F5C57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519E" w:rsidRDefault="008629E9" w:rsidP="005251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B7200E" w:rsidRPr="00B7200E" w:rsidRDefault="008629E9" w:rsidP="005251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Министерстве </w:t>
      </w:r>
      <w:r w:rsidR="005D3714">
        <w:rPr>
          <w:rFonts w:ascii="Times New Roman" w:hAnsi="Times New Roman" w:cs="Times New Roman"/>
          <w:b w:val="0"/>
          <w:sz w:val="28"/>
          <w:szCs w:val="28"/>
        </w:rPr>
        <w:t>туризма Камчатского края</w:t>
      </w:r>
    </w:p>
    <w:p w:rsidR="008629E9" w:rsidRDefault="008629E9" w:rsidP="00E42981">
      <w:pPr>
        <w:pStyle w:val="ConsPlusTitle"/>
        <w:widowControl/>
        <w:tabs>
          <w:tab w:val="left" w:pos="5954"/>
          <w:tab w:val="left" w:pos="6096"/>
        </w:tabs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E42981">
      <w:pPr>
        <w:pStyle w:val="ConsPlusTitle"/>
        <w:widowControl/>
        <w:tabs>
          <w:tab w:val="left" w:pos="5954"/>
          <w:tab w:val="left" w:pos="6096"/>
        </w:tabs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42981" w:rsidRPr="00E42981" w:rsidRDefault="00E42981" w:rsidP="00E42981">
      <w:pPr>
        <w:pStyle w:val="ConsPlusTitle"/>
        <w:widowControl/>
        <w:tabs>
          <w:tab w:val="left" w:pos="5954"/>
          <w:tab w:val="left" w:pos="6096"/>
        </w:tabs>
        <w:ind w:firstLine="360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8629E9">
        <w:rPr>
          <w:rFonts w:ascii="Times New Roman" w:hAnsi="Times New Roman" w:cs="Times New Roman"/>
          <w:b w:val="0"/>
          <w:sz w:val="28"/>
          <w:szCs w:val="28"/>
        </w:rPr>
        <w:t xml:space="preserve">Министерство </w:t>
      </w:r>
      <w:r w:rsidR="005D3714">
        <w:rPr>
          <w:rFonts w:ascii="Times New Roman" w:hAnsi="Times New Roman" w:cs="Times New Roman"/>
          <w:b w:val="0"/>
          <w:sz w:val="28"/>
          <w:szCs w:val="28"/>
        </w:rPr>
        <w:t>туризма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 (далее </w:t>
      </w:r>
      <w:r w:rsidR="005D3714">
        <w:rPr>
          <w:rFonts w:ascii="Times New Roman" w:hAnsi="Times New Roman" w:cs="Times New Roman"/>
          <w:b w:val="0"/>
          <w:sz w:val="28"/>
          <w:szCs w:val="28"/>
        </w:rPr>
        <w:t>–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) является 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исполнительным органом государственной власти Камчатского края, осуществляющим функции по реализации региональной политики, по нормативному правовому регулированию, по контролю, по предоставлению государственных услуг, иные правоприменительные функции в сфере туризма Камчатского края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в своей деятельности руководствуется </w:t>
      </w:r>
      <w:hyperlink r:id="rId9" w:history="1">
        <w:r w:rsidR="00E42981" w:rsidRPr="0000027C">
          <w:rPr>
            <w:rStyle w:val="Hyperlink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Конституцией</w:t>
        </w:r>
      </w:hyperlink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федеральными конституционными законами, федеральными законами и иными правовыми актами Российской Федерации, </w:t>
      </w:r>
      <w:hyperlink r:id="rId10" w:history="1">
        <w:r w:rsidR="00E42981" w:rsidRPr="0000027C">
          <w:rPr>
            <w:rStyle w:val="Hyperlink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Уставом</w:t>
        </w:r>
      </w:hyperlink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края, законами и иными нормативными правовыми актами Камчатского края, а также настоящим Положением.</w:t>
      </w: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 и их территориальными органами по Камчатскому краю, исполнительными органами государственной власти Камчатского края, органами местного самоуправления муниципальных образований в Камчатском крае, общественными объединениями, иными организациями и гражданами.</w:t>
      </w: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1.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4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При реализации своих полномочий </w:t>
      </w:r>
      <w:r w:rsidR="00FC63EA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обеспечивает приоритет целей и задач по развитию конкуренции на товарных рынках в установленной сфере деятельности.</w:t>
      </w: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1.5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является юридическим лицом, имеет самостоятельный баланс, лицевые счета, открываемые в управлении Федерального казначейства по Камчатскому краю, печать и бланки со своим наименованием.</w:t>
      </w:r>
    </w:p>
    <w:p w:rsidR="00E42981" w:rsidRPr="00E42981" w:rsidRDefault="002A4F11" w:rsidP="008776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1.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6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Полное официальное наименование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D12F19">
        <w:rPr>
          <w:rFonts w:ascii="Times New Roman" w:hAnsi="Times New Roman" w:cs="Times New Roman"/>
          <w:b w:val="0"/>
          <w:sz w:val="28"/>
          <w:szCs w:val="28"/>
        </w:rPr>
        <w:t xml:space="preserve"> туризма</w:t>
      </w:r>
      <w:r w:rsidR="00877619" w:rsidRPr="00877619">
        <w:rPr>
          <w:szCs w:val="28"/>
        </w:rPr>
        <w:t xml:space="preserve"> </w:t>
      </w:r>
      <w:r w:rsidR="00877619" w:rsidRPr="00880C6A">
        <w:rPr>
          <w:rFonts w:ascii="Times New Roman" w:hAnsi="Times New Roman" w:cs="Times New Roman"/>
          <w:b w:val="0"/>
          <w:sz w:val="28"/>
          <w:szCs w:val="28"/>
        </w:rPr>
        <w:t>Камчатского края</w:t>
      </w:r>
      <w:r w:rsidR="00E42981" w:rsidRPr="00D12F19">
        <w:rPr>
          <w:rFonts w:ascii="Times New Roman" w:hAnsi="Times New Roman" w:cs="Times New Roman"/>
          <w:b w:val="0"/>
          <w:sz w:val="28"/>
          <w:szCs w:val="28"/>
        </w:rPr>
        <w:t>.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Сокращенное официальное наименование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Министерства: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Министерство туризма Камчатского края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981" w:rsidRPr="00E42981" w:rsidRDefault="002A4F11" w:rsidP="008629E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1.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7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Финансирование деятельности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за счет </w:t>
      </w:r>
      <w:r w:rsidR="00D12F19">
        <w:rPr>
          <w:rFonts w:ascii="Times New Roman" w:hAnsi="Times New Roman" w:cs="Times New Roman"/>
          <w:b w:val="0"/>
          <w:sz w:val="28"/>
          <w:szCs w:val="28"/>
        </w:rPr>
        <w:t xml:space="preserve">средств краевого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бюджета, предусмотренных на содержание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981" w:rsidRDefault="00197650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1.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8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 xml:space="preserve">Министерство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имеет имущество, необходимое для выполнения возложенных на него полномочий. Имущество </w:t>
      </w:r>
      <w:r w:rsidR="0000027C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является собственностью Камчатского края и закрепляется за </w:t>
      </w:r>
      <w:r w:rsidR="005D3172">
        <w:rPr>
          <w:rFonts w:ascii="Times New Roman" w:hAnsi="Times New Roman" w:cs="Times New Roman"/>
          <w:b w:val="0"/>
          <w:sz w:val="28"/>
          <w:szCs w:val="28"/>
        </w:rPr>
        <w:t>Министерством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на праве оперативного управления.</w:t>
      </w:r>
    </w:p>
    <w:p w:rsidR="00197650" w:rsidRPr="00197650" w:rsidRDefault="00197650" w:rsidP="00197650">
      <w:pPr>
        <w:spacing w:after="1" w:line="280" w:lineRule="atLeast"/>
        <w:ind w:firstLine="360"/>
        <w:jc w:val="both"/>
      </w:pPr>
      <w:r w:rsidRPr="0016225F">
        <w:rPr>
          <w:szCs w:val="28"/>
        </w:rPr>
        <w:lastRenderedPageBreak/>
        <w:t>1.9.</w:t>
      </w:r>
      <w:r w:rsidRPr="0016225F">
        <w:rPr>
          <w:b/>
          <w:szCs w:val="28"/>
        </w:rPr>
        <w:t xml:space="preserve"> </w:t>
      </w:r>
      <w:r w:rsidRPr="0016225F">
        <w:t>Министерство может создавать краевые государственные учреждения и некоммерческие организации для реализации полномочий в установленной сфере деятельности.</w:t>
      </w:r>
    </w:p>
    <w:p w:rsidR="00E42981" w:rsidRPr="00E42981" w:rsidRDefault="00877619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0C6A">
        <w:rPr>
          <w:rFonts w:ascii="Times New Roman" w:hAnsi="Times New Roman" w:cs="Times New Roman"/>
          <w:b w:val="0"/>
          <w:sz w:val="28"/>
          <w:szCs w:val="28"/>
        </w:rPr>
        <w:t>1.</w:t>
      </w:r>
      <w:r w:rsidR="00197650">
        <w:rPr>
          <w:rFonts w:ascii="Times New Roman" w:hAnsi="Times New Roman" w:cs="Times New Roman"/>
          <w:b w:val="0"/>
          <w:sz w:val="28"/>
          <w:szCs w:val="28"/>
        </w:rPr>
        <w:t>10</w:t>
      </w:r>
      <w:r w:rsidR="00E42981" w:rsidRPr="00880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Юридический адрес (место нахождения) </w:t>
      </w:r>
      <w:r w:rsidR="005D3172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: 6830</w:t>
      </w:r>
      <w:r w:rsidR="00D12F19">
        <w:rPr>
          <w:rFonts w:ascii="Times New Roman" w:hAnsi="Times New Roman" w:cs="Times New Roman"/>
          <w:b w:val="0"/>
          <w:sz w:val="28"/>
          <w:szCs w:val="28"/>
        </w:rPr>
        <w:t>17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, г. Петропавловск-Камчатский, ул. </w:t>
      </w:r>
      <w:r w:rsidR="00D12F19">
        <w:rPr>
          <w:rFonts w:ascii="Times New Roman" w:hAnsi="Times New Roman" w:cs="Times New Roman"/>
          <w:b w:val="0"/>
          <w:sz w:val="28"/>
          <w:szCs w:val="28"/>
        </w:rPr>
        <w:t>Владивостокская, 2/1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E42981">
      <w:pPr>
        <w:pStyle w:val="ConsPlusTitle"/>
        <w:widowControl/>
        <w:tabs>
          <w:tab w:val="left" w:pos="5954"/>
          <w:tab w:val="left" w:pos="6096"/>
        </w:tabs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2. Полномочия </w:t>
      </w:r>
      <w:r w:rsidR="005D3172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</w:p>
    <w:p w:rsidR="00E42981" w:rsidRPr="00E42981" w:rsidRDefault="00E42981" w:rsidP="00E42981">
      <w:pPr>
        <w:pStyle w:val="ConsPlusTitle"/>
        <w:widowControl/>
        <w:tabs>
          <w:tab w:val="left" w:pos="5954"/>
          <w:tab w:val="left" w:pos="6096"/>
        </w:tabs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72"/>
      <w:bookmarkEnd w:id="1"/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5D3172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D12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осуществляет следующие полномочия:</w:t>
      </w:r>
    </w:p>
    <w:p w:rsid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1)</w:t>
      </w:r>
      <w:r w:rsidR="00094B24" w:rsidRPr="00094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создает </w:t>
      </w:r>
      <w:r w:rsidR="00094B24" w:rsidRPr="00094B24">
        <w:rPr>
          <w:rFonts w:ascii="Times New Roman" w:hAnsi="Times New Roman" w:cs="Times New Roman"/>
          <w:b w:val="0"/>
          <w:sz w:val="28"/>
          <w:szCs w:val="28"/>
        </w:rPr>
        <w:t xml:space="preserve">благоприятные условия для развития туристской индустрии в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Камчатском крае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9607FF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2)</w:t>
      </w:r>
      <w:r w:rsidR="00094B24" w:rsidRPr="00094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реализует приоритетные направления </w:t>
      </w:r>
      <w:r w:rsidR="00094B24" w:rsidRPr="00D12F19">
        <w:rPr>
          <w:rFonts w:ascii="Times New Roman" w:hAnsi="Times New Roman" w:cs="Times New Roman"/>
          <w:b w:val="0"/>
          <w:sz w:val="28"/>
          <w:szCs w:val="28"/>
        </w:rPr>
        <w:t>региональн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ой</w:t>
      </w:r>
      <w:r w:rsidR="00094B24" w:rsidRPr="00D12F19">
        <w:rPr>
          <w:rFonts w:ascii="Times New Roman" w:hAnsi="Times New Roman" w:cs="Times New Roman"/>
          <w:b w:val="0"/>
          <w:sz w:val="28"/>
          <w:szCs w:val="28"/>
        </w:rPr>
        <w:t xml:space="preserve"> политик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и</w:t>
      </w:r>
      <w:r w:rsidR="00094B24" w:rsidRPr="00D12F19">
        <w:rPr>
          <w:rFonts w:ascii="Times New Roman" w:hAnsi="Times New Roman" w:cs="Times New Roman"/>
          <w:b w:val="0"/>
          <w:sz w:val="28"/>
          <w:szCs w:val="28"/>
        </w:rPr>
        <w:t xml:space="preserve"> в сфере туризма в Камчатском крае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94B24" w:rsidRPr="00916483">
        <w:rPr>
          <w:rFonts w:ascii="Times New Roman" w:hAnsi="Times New Roman" w:cs="Times New Roman"/>
          <w:b w:val="0"/>
          <w:sz w:val="28"/>
          <w:szCs w:val="28"/>
        </w:rPr>
        <w:t xml:space="preserve">осуществляет формирование и ведение единого регионального </w:t>
      </w:r>
      <w:r w:rsidR="0016225F" w:rsidRPr="00916483">
        <w:rPr>
          <w:rFonts w:ascii="Times New Roman" w:hAnsi="Times New Roman" w:cs="Times New Roman"/>
          <w:b w:val="0"/>
          <w:sz w:val="28"/>
          <w:szCs w:val="28"/>
        </w:rPr>
        <w:t>перечня</w:t>
      </w:r>
      <w:r w:rsidR="00094B24" w:rsidRPr="00916483">
        <w:rPr>
          <w:rFonts w:ascii="Times New Roman" w:hAnsi="Times New Roman" w:cs="Times New Roman"/>
          <w:b w:val="0"/>
          <w:sz w:val="28"/>
          <w:szCs w:val="28"/>
        </w:rPr>
        <w:t xml:space="preserve"> туроператоров</w:t>
      </w:r>
      <w:r w:rsidRPr="0091648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94B24" w:rsidRPr="00D12F19" w:rsidRDefault="00D12F19" w:rsidP="00094B24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3) определяет основные задачи и направления развития туризма в Камчатском крае, разрабатывает и реализует государственные региональные программы развития туризма и межмуниципальные программы в сфере туризма;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4) проводит комплексный анализ и прогнозирование развития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сферы туризма в Камчатском крае, </w:t>
      </w:r>
      <w:r w:rsidR="00094B24" w:rsidRPr="00D12F19">
        <w:rPr>
          <w:rFonts w:ascii="Times New Roman" w:hAnsi="Times New Roman" w:cs="Times New Roman"/>
          <w:b w:val="0"/>
          <w:sz w:val="28"/>
          <w:szCs w:val="28"/>
        </w:rPr>
        <w:t>осуществляет сбор, обработку, анализ статистической информации субъектов туристской деятельности в Камчатском крае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007687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разрабатывает совместно с заинтересованными исполнительными органами государственной власти Камчатского края проекты законов Камчатского края и иных правовых актов Камчатского края по вопросам развития сферы туризма в Камчатском крае;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6) вносит на рассмотрение губернатору Камчатского края и Правительству Камчатского края проекты законов и иных правовых актов Камчатского края по вопросам, относящимся к установленной сфере деятельности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, а также замечания и предложения к проектам федеральных законов, законов Камчатского края, направленных на правовое регулирование в установленной сфере деятельности 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7) обобщает практику применения законодательства Российской Федерации и Камчатского края и проводит анализ реализации региональной политики в сфере туризма в Камчатском крае;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8) осуществляет международное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 сотрудничество в сфере туризма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9)</w:t>
      </w:r>
      <w:r w:rsidR="00094B24">
        <w:rPr>
          <w:rFonts w:ascii="Times New Roman" w:hAnsi="Times New Roman" w:cs="Times New Roman"/>
          <w:b w:val="0"/>
          <w:sz w:val="28"/>
          <w:szCs w:val="28"/>
        </w:rPr>
        <w:t xml:space="preserve"> реализует документы стратегического планирования в сфере туризма по вопросам, отнесенным к ведению Камчатского края в части ведения 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10) консультирует туристские организации всех форм собственности в Камчатском крае по вопросам организации туристской деятельности;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11) осуществляет методическое обеспечение заинтересованных исполнительных органов государственной власти Камчатского края и органов местного самоуправления муниципальных образований в Камчатском крае по вопросам развития туризма в Камчатском крае;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6483">
        <w:rPr>
          <w:rFonts w:ascii="Times New Roman" w:hAnsi="Times New Roman" w:cs="Times New Roman"/>
          <w:b w:val="0"/>
          <w:sz w:val="28"/>
          <w:szCs w:val="28"/>
        </w:rPr>
        <w:t xml:space="preserve">12) </w:t>
      </w:r>
      <w:r w:rsidR="001F36C8" w:rsidRPr="00916483">
        <w:rPr>
          <w:rFonts w:ascii="Times New Roman" w:hAnsi="Times New Roman" w:cs="Times New Roman"/>
          <w:b w:val="0"/>
          <w:sz w:val="28"/>
          <w:szCs w:val="28"/>
        </w:rPr>
        <w:t xml:space="preserve">осуществляет информационное </w:t>
      </w:r>
      <w:r w:rsidR="0016225F" w:rsidRPr="00916483">
        <w:rPr>
          <w:rFonts w:ascii="Times New Roman" w:hAnsi="Times New Roman" w:cs="Times New Roman"/>
          <w:b w:val="0"/>
          <w:sz w:val="28"/>
          <w:szCs w:val="28"/>
        </w:rPr>
        <w:t>сопровождение</w:t>
      </w:r>
      <w:r w:rsidR="001F36C8" w:rsidRPr="00916483">
        <w:rPr>
          <w:rFonts w:ascii="Times New Roman" w:hAnsi="Times New Roman" w:cs="Times New Roman"/>
          <w:b w:val="0"/>
          <w:sz w:val="28"/>
          <w:szCs w:val="28"/>
        </w:rPr>
        <w:t xml:space="preserve"> сферы туризма в Камчатском крае</w:t>
      </w:r>
      <w:r w:rsidRPr="00916483">
        <w:rPr>
          <w:rFonts w:ascii="Times New Roman" w:hAnsi="Times New Roman" w:cs="Times New Roman"/>
          <w:b w:val="0"/>
          <w:sz w:val="28"/>
          <w:szCs w:val="28"/>
        </w:rPr>
        <w:t>;</w:t>
      </w:r>
      <w:r w:rsidR="003B5F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lastRenderedPageBreak/>
        <w:t>13)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19E" w:rsidRPr="0052519E">
        <w:rPr>
          <w:rFonts w:ascii="Times New Roman" w:hAnsi="Times New Roman" w:cs="Times New Roman"/>
          <w:b w:val="0"/>
          <w:sz w:val="28"/>
          <w:szCs w:val="28"/>
        </w:rPr>
        <w:t>реализует меры поддержки туроператоров, коллективных средств размещения в установленной сфере деятельности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14) обеспечивает сопровождение реализации инвестиционных проектов внебюджетного финансирования в сфере туризма в Камчатском крае;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15) содействует кадровому обеспечению туристской деятельности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6C8" w:rsidRPr="001F36C8">
        <w:rPr>
          <w:rFonts w:ascii="Times New Roman" w:hAnsi="Times New Roman" w:cs="Times New Roman"/>
          <w:b w:val="0"/>
          <w:sz w:val="28"/>
          <w:szCs w:val="28"/>
        </w:rPr>
        <w:t>квалифицированными кадрами, в том числе посредством целевой подготовки граждан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16) </w:t>
      </w:r>
      <w:r w:rsidR="0052519E" w:rsidRPr="00D12F19">
        <w:rPr>
          <w:rFonts w:ascii="Times New Roman" w:hAnsi="Times New Roman" w:cs="Times New Roman"/>
          <w:b w:val="0"/>
          <w:sz w:val="28"/>
          <w:szCs w:val="28"/>
        </w:rPr>
        <w:t>ведет на территории Камчатского края учет и мониторинг туристских ресурсов с целью их охраны и рационального использования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осуществляет формирование и ведение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реестра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 турагентов, экскурсионных бюро, осуществляющих свою деятельность на территории Камчатского края;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17) проводит научные, научно-практические конференции, семинары, конгрессы, организует выставки и другие мероприятия в сфере туризма в Камчатском крае;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18) осуществляет взаимодействие с федеральными органами исполнительной власти и их территориальными органами по Камчатскому краю по вопросам обеспечения безопасности в сфере туризма в Камчатском крае;</w:t>
      </w:r>
    </w:p>
    <w:p w:rsidR="00D12F19" w:rsidRPr="00D12F19" w:rsidRDefault="001F36C8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) принимает в пределах своей компетенции участие в реализации мер в области профилактики терроризма;</w:t>
      </w:r>
    </w:p>
    <w:p w:rsidR="00D12F19" w:rsidRPr="00D12F19" w:rsidRDefault="001F36C8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) осуществляет реализацию мероприятий по продвижению туристского продукта на внутреннем и мировом туристских рынках;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21) проводит маркетинговые исследования и исследования конъюнктуры рынка туристских услуг с целью определения потребности населения, проживающего в Камчатском крае, в туристских, экскурсионных, санаторно-курортных услугах;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22) содействует развитию инфраструктуры туризма в Камчатском крае;</w:t>
      </w:r>
    </w:p>
    <w:p w:rsidR="00D12F19" w:rsidRPr="00D12F19" w:rsidRDefault="00D12F19" w:rsidP="00F84424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6483">
        <w:rPr>
          <w:rFonts w:ascii="Times New Roman" w:hAnsi="Times New Roman" w:cs="Times New Roman"/>
          <w:b w:val="0"/>
          <w:sz w:val="28"/>
          <w:szCs w:val="28"/>
        </w:rPr>
        <w:t xml:space="preserve">23)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информирует в установленном порядке туроператоров, турагентов и туристов об угрозе безопасности туристов на территории Камчатского края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4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) осуществляет функции главного распорядителя и получателя средств краевого бюджета, предусмотренных на содержание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 и реализацию возложенных на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 полномочий;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5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) осуществляет закупки товаров, работ, услуг для обеспечения нужд Камчатского края в установленной сфере деятельности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2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6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) обеспечивает в пределах своей компетенции защиту сведений, составляющих государственную тайну;</w:t>
      </w:r>
    </w:p>
    <w:p w:rsidR="00D12F19" w:rsidRPr="000F0D1B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D1B">
        <w:rPr>
          <w:rFonts w:ascii="Times New Roman" w:hAnsi="Times New Roman" w:cs="Times New Roman"/>
          <w:b w:val="0"/>
          <w:sz w:val="28"/>
          <w:szCs w:val="28"/>
        </w:rPr>
        <w:t>2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7</w:t>
      </w:r>
      <w:r w:rsidRPr="000F0D1B">
        <w:rPr>
          <w:rFonts w:ascii="Times New Roman" w:hAnsi="Times New Roman" w:cs="Times New Roman"/>
          <w:b w:val="0"/>
          <w:sz w:val="28"/>
          <w:szCs w:val="28"/>
        </w:rPr>
        <w:t>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D12F19" w:rsidRPr="00D12F19" w:rsidRDefault="00916483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8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 xml:space="preserve">)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</w:t>
      </w:r>
      <w:r w:rsidR="001F36C8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 xml:space="preserve">, в порядке, установленном законодательством 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lastRenderedPageBreak/>
        <w:t>Российской Федерации для рассмотрения обращений граждан;</w:t>
      </w:r>
    </w:p>
    <w:p w:rsidR="00D12F19" w:rsidRPr="00D12F19" w:rsidRDefault="00F84424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) организует внедрение Стандарта развития конкуренции в части рынка туристских услуг;</w:t>
      </w:r>
    </w:p>
    <w:p w:rsidR="00D12F19" w:rsidRPr="00D12F19" w:rsidRDefault="0052519E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0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) осуществляет меры по поддержке и развитию добровольничества (волонтерства) в установленной сфере деятельности;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1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) обеспечивает мобилизационную подготовку 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2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) организует дополнительное профессиональное образование работников 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 xml:space="preserve">)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12F19" w:rsidRPr="00D12F19" w:rsidRDefault="00D12F19" w:rsidP="00D12F19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2F19"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4</w:t>
      </w:r>
      <w:r w:rsidRPr="00D12F19">
        <w:rPr>
          <w:rFonts w:ascii="Times New Roman" w:hAnsi="Times New Roman" w:cs="Times New Roman"/>
          <w:b w:val="0"/>
          <w:sz w:val="28"/>
          <w:szCs w:val="28"/>
        </w:rPr>
        <w:t>) осуществляет полномочия по профилактике коррупционных и иных правонарушений в пределах своей компетенции;</w:t>
      </w:r>
    </w:p>
    <w:p w:rsidR="00D12F19" w:rsidRDefault="0052519E" w:rsidP="00D12F1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84424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2" w:name="_GoBack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D12F19" w:rsidRPr="00D12F19">
        <w:rPr>
          <w:rFonts w:ascii="Times New Roman" w:hAnsi="Times New Roman" w:cs="Times New Roman"/>
          <w:b w:val="0"/>
          <w:sz w:val="28"/>
          <w:szCs w:val="28"/>
        </w:rPr>
        <w:t>осуществляет иные полномочия в установленной сфере деятельности, если такие полномочия предусмотрены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края.</w:t>
      </w:r>
    </w:p>
    <w:p w:rsidR="00E42981" w:rsidRPr="00E42981" w:rsidRDefault="00D12F19" w:rsidP="00D12F1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с целью реализации полномочий в установленной сфере деятельности вправе: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1) запрашивать и получать от исполнительных органов государственной власти Камчатского края, органов местного самоуправления муниципальных образований в Камчатском крае, общественных объединений и иных организаций материалы, необходимые для принятия решений по отнесенным к установленной сфере деятельности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вопросам;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2) привлекать для проработки вопросов, отнесенных к установленной сфере деятельности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, научные и иные организации, ученых и специалистов;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3) создавать совещательные органы (коллегии) в установленной сфере деятельности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1728" w:rsidRPr="00CB1728" w:rsidRDefault="00E42981" w:rsidP="00CB1728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CB1728" w:rsidRPr="00CB1728">
        <w:rPr>
          <w:rFonts w:ascii="Times New Roman" w:hAnsi="Times New Roman" w:cs="Times New Roman"/>
          <w:b w:val="0"/>
          <w:sz w:val="28"/>
          <w:szCs w:val="28"/>
        </w:rPr>
        <w:t xml:space="preserve">проводить совещания по вопросам, входящим в компетенцию </w:t>
      </w:r>
      <w:r w:rsidR="00CB1728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CB1728" w:rsidRPr="00CB1728">
        <w:rPr>
          <w:rFonts w:ascii="Times New Roman" w:hAnsi="Times New Roman" w:cs="Times New Roman"/>
          <w:b w:val="0"/>
          <w:sz w:val="28"/>
          <w:szCs w:val="28"/>
        </w:rPr>
        <w:t>, с привлечением руководителей и специалистов других исполнительных органов государственной власти Камчатского края, органов местного самоуправления муниципальных образований в Камчатском крае, общественных объединений, организаций;</w:t>
      </w:r>
    </w:p>
    <w:p w:rsidR="00CB1728" w:rsidRPr="00CB1728" w:rsidRDefault="00CB1728" w:rsidP="00CB1728">
      <w:pPr>
        <w:pStyle w:val="ConsPlusTitle"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1728">
        <w:rPr>
          <w:rFonts w:ascii="Times New Roman" w:hAnsi="Times New Roman" w:cs="Times New Roman"/>
          <w:b w:val="0"/>
          <w:sz w:val="28"/>
          <w:szCs w:val="28"/>
        </w:rPr>
        <w:t xml:space="preserve">5) разрабатывать и утверждать методические рекомендации по вопросам, отнесенным к установленной сфере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CB17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1728" w:rsidRDefault="00CB1728" w:rsidP="00CB1728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1728">
        <w:rPr>
          <w:rFonts w:ascii="Times New Roman" w:hAnsi="Times New Roman" w:cs="Times New Roman"/>
          <w:b w:val="0"/>
          <w:sz w:val="28"/>
          <w:szCs w:val="28"/>
        </w:rPr>
        <w:t xml:space="preserve">6) учреждать в установленном порядке награды и поощрения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CB1728">
        <w:rPr>
          <w:rFonts w:ascii="Times New Roman" w:hAnsi="Times New Roman" w:cs="Times New Roman"/>
          <w:b w:val="0"/>
          <w:sz w:val="28"/>
          <w:szCs w:val="28"/>
        </w:rPr>
        <w:t xml:space="preserve"> и награждать ими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CB1728">
        <w:rPr>
          <w:rFonts w:ascii="Times New Roman" w:hAnsi="Times New Roman" w:cs="Times New Roman"/>
          <w:b w:val="0"/>
          <w:sz w:val="28"/>
          <w:szCs w:val="28"/>
        </w:rPr>
        <w:t xml:space="preserve"> и других лиц, осуществляющих деятельность в сфере туризма и внешних связей в Камчатском крае.</w:t>
      </w:r>
    </w:p>
    <w:p w:rsidR="00E42981" w:rsidRPr="00E42981" w:rsidRDefault="00CB1728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7)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представлять в установленном порядке работников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других лиц, осуществляющих деятельность в установленной сфере деятельности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, к награждению государственными наградами Российской Федерации, ведомственными наградами, наградами Камчатского края, к наградам (поощрениям) </w:t>
      </w:r>
      <w:r w:rsidR="00477377">
        <w:rPr>
          <w:rFonts w:ascii="Times New Roman" w:hAnsi="Times New Roman" w:cs="Times New Roman"/>
          <w:b w:val="0"/>
          <w:sz w:val="28"/>
          <w:szCs w:val="28"/>
        </w:rPr>
        <w:t>Г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убернатора Камчатского края, Законодательного Собрания Камчатского края, Правительства Камчатского края.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3. Организация деятельности </w:t>
      </w:r>
      <w:r w:rsidR="0052519E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</w:p>
    <w:p w:rsidR="00E42981" w:rsidRPr="00E42981" w:rsidRDefault="00E42981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возглавляет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, назначаемый на должность и освобождаемый от должности </w:t>
      </w:r>
      <w:r w:rsidR="00477377">
        <w:rPr>
          <w:rFonts w:ascii="Times New Roman" w:hAnsi="Times New Roman" w:cs="Times New Roman"/>
          <w:b w:val="0"/>
          <w:sz w:val="28"/>
          <w:szCs w:val="28"/>
        </w:rPr>
        <w:t>Г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убернатором Камчатского края.</w:t>
      </w:r>
    </w:p>
    <w:p w:rsidR="00E42981" w:rsidRPr="00E42981" w:rsidRDefault="000075B6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имеет заместител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>я, назначаемого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на должность и освобождаем</w:t>
      </w:r>
      <w:r w:rsidR="00CB1728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от должности Председателем Правительства 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>–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Первым вице-губернатором Камчатского края.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3.2. Структура </w:t>
      </w:r>
      <w:r w:rsidR="000075B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DC26ED">
        <w:rPr>
          <w:rFonts w:ascii="Times New Roman" w:hAnsi="Times New Roman" w:cs="Times New Roman"/>
          <w:b w:val="0"/>
          <w:sz w:val="28"/>
          <w:szCs w:val="28"/>
        </w:rPr>
        <w:t xml:space="preserve"> утверждается Г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убернатором Камчатского края.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3.3.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1) утверждает положения о структурных подразделениях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2) в установленном порядке назначает на должность и освобождает от должности работников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своих заместителей);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3) решает в соответствии с законодательством Российской Федерации и Камчатского края о государственной гражданской службе, трудовым законодательством Российской Федерации вопросы, связанные с прохождением государственной гражданской службы Камчатского края, трудовыми отношениями в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Министерстве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4) утверждает штатное расписание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в пределах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>,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 </w:t>
      </w:r>
      <w:r w:rsidR="00D877C8">
        <w:rPr>
          <w:rFonts w:ascii="Times New Roman" w:hAnsi="Times New Roman" w:cs="Times New Roman"/>
          <w:b w:val="0"/>
          <w:sz w:val="28"/>
          <w:szCs w:val="28"/>
        </w:rPr>
        <w:t>Г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убернатором Камчатского края предельного фонда оплаты труда и численности работников, смету расходов на содержание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>пределах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>,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 на соответствующий период ассигнований, предусмотренных в краевом бюджете;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5) вносит в Министерство финансов Камчатского края предложения по формированию краевого бюджета в части финансового обеспечения деятельности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E42981">
        <w:rPr>
          <w:rFonts w:ascii="Times New Roman" w:hAnsi="Times New Roman" w:cs="Times New Roman"/>
          <w:b w:val="0"/>
          <w:sz w:val="28"/>
          <w:szCs w:val="28"/>
        </w:rPr>
        <w:t xml:space="preserve"> и подведомственных краевых государственных учреждений;</w:t>
      </w:r>
    </w:p>
    <w:p w:rsidR="00E42981" w:rsidRPr="00E42981" w:rsidRDefault="003F479C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) издает приказы по вопросам установленной сферы деятельности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, а также по вопросам внутренней организации работы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, дает указания, обязательные для исполнения работниками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 и контролирует их исполнение;</w:t>
      </w:r>
    </w:p>
    <w:p w:rsidR="00E42981" w:rsidRPr="00E42981" w:rsidRDefault="003F479C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) вносит в установленном порядке предложения о создании краевых государственных учреждений, реорганизации и ликвидации подведомственных краевых государственных учреждений;</w:t>
      </w:r>
    </w:p>
    <w:p w:rsidR="00E42981" w:rsidRPr="00E42981" w:rsidRDefault="003F479C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) действует без доверенности от имени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, представляет его во всех государственных, судебных органах и организациях, заключает договоры (соглашения), открывает и закрывает лицевые счета в соответствии с законодательством Российской Федерации, совершает по ним операции, подписывает финансовые документы, выдает доверенности, выступает заявителем и обеспечивает необходимые юридические действия, связанные с государственной регистрацией изменений, вносимых в настоящее Положение;</w:t>
      </w:r>
    </w:p>
    <w:p w:rsidR="00E42981" w:rsidRPr="00E42981" w:rsidRDefault="003F479C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 xml:space="preserve">) разрабатывает и утверждает планы работы </w:t>
      </w:r>
      <w:r w:rsidR="0072604B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42981" w:rsidRPr="00E42981" w:rsidRDefault="00CB37BC" w:rsidP="00CB37BC">
      <w:pPr>
        <w:pStyle w:val="ConsPlusTitle"/>
        <w:widowControl/>
        <w:tabs>
          <w:tab w:val="left" w:pos="5954"/>
          <w:tab w:val="left" w:pos="609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1</w:t>
      </w:r>
      <w:r w:rsidR="003F479C">
        <w:rPr>
          <w:rFonts w:ascii="Times New Roman" w:hAnsi="Times New Roman" w:cs="Times New Roman"/>
          <w:b w:val="0"/>
          <w:sz w:val="28"/>
          <w:szCs w:val="28"/>
        </w:rPr>
        <w:t>0</w:t>
      </w:r>
      <w:r w:rsidR="00E42981" w:rsidRPr="00E42981">
        <w:rPr>
          <w:rFonts w:ascii="Times New Roman" w:hAnsi="Times New Roman" w:cs="Times New Roman"/>
          <w:b w:val="0"/>
          <w:sz w:val="28"/>
          <w:szCs w:val="28"/>
        </w:rPr>
        <w:t>) осуществляет иные полномочия в соответствии с законодательством Российской Федерации и Камчатского края.</w:t>
      </w:r>
      <w:r w:rsidR="002F5C5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2981" w:rsidRPr="00E42981" w:rsidRDefault="00E42981" w:rsidP="000075B6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5D3172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F562C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F562C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F562C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025" w:rsidRPr="00E42981" w:rsidRDefault="00673025" w:rsidP="00F562C9">
      <w:pPr>
        <w:pStyle w:val="ConsPlusTitle"/>
        <w:widowControl/>
        <w:tabs>
          <w:tab w:val="left" w:pos="5954"/>
          <w:tab w:val="left" w:pos="6096"/>
        </w:tabs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673025" w:rsidRPr="00E42981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1A" w:rsidRDefault="008C371A" w:rsidP="00342D13">
      <w:r>
        <w:separator/>
      </w:r>
    </w:p>
  </w:endnote>
  <w:endnote w:type="continuationSeparator" w:id="0">
    <w:p w:rsidR="008C371A" w:rsidRDefault="008C371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1A" w:rsidRDefault="008C371A" w:rsidP="00342D13">
      <w:r>
        <w:separator/>
      </w:r>
    </w:p>
  </w:footnote>
  <w:footnote w:type="continuationSeparator" w:id="0">
    <w:p w:rsidR="008C371A" w:rsidRDefault="008C371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47E"/>
    <w:multiLevelType w:val="multilevel"/>
    <w:tmpl w:val="F8987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4435D0"/>
    <w:multiLevelType w:val="hybridMultilevel"/>
    <w:tmpl w:val="04661DE0"/>
    <w:lvl w:ilvl="0" w:tplc="A7B8AE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15E50"/>
    <w:multiLevelType w:val="hybridMultilevel"/>
    <w:tmpl w:val="818089E2"/>
    <w:lvl w:ilvl="0" w:tplc="8B86177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1005B"/>
    <w:multiLevelType w:val="hybridMultilevel"/>
    <w:tmpl w:val="6032C028"/>
    <w:lvl w:ilvl="0" w:tplc="AB7A1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572A0"/>
    <w:multiLevelType w:val="hybridMultilevel"/>
    <w:tmpl w:val="5906A1C8"/>
    <w:lvl w:ilvl="0" w:tplc="FDB6B506">
      <w:start w:val="1"/>
      <w:numFmt w:val="decimal"/>
      <w:lvlText w:val="%1)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5" w15:restartNumberingAfterBreak="0">
    <w:nsid w:val="2DF83E10"/>
    <w:multiLevelType w:val="hybridMultilevel"/>
    <w:tmpl w:val="A350AF5C"/>
    <w:lvl w:ilvl="0" w:tplc="C8760A5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763FE2"/>
    <w:multiLevelType w:val="multilevel"/>
    <w:tmpl w:val="6360CA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" w:hanging="16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5A257453"/>
    <w:multiLevelType w:val="hybridMultilevel"/>
    <w:tmpl w:val="C1A44BAE"/>
    <w:lvl w:ilvl="0" w:tplc="B834445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15358E"/>
    <w:multiLevelType w:val="hybridMultilevel"/>
    <w:tmpl w:val="EA988040"/>
    <w:lvl w:ilvl="0" w:tplc="3C944BD8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F2C7D5A"/>
    <w:multiLevelType w:val="hybridMultilevel"/>
    <w:tmpl w:val="15A2254A"/>
    <w:lvl w:ilvl="0" w:tplc="0492C2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6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firstLine="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8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8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8" w:hanging="2160"/>
        </w:pPr>
        <w:rPr>
          <w:rFonts w:hint="default"/>
        </w:rPr>
      </w:lvl>
    </w:lvlOverride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27C"/>
    <w:rsid w:val="000075B6"/>
    <w:rsid w:val="00007687"/>
    <w:rsid w:val="00013733"/>
    <w:rsid w:val="0002506E"/>
    <w:rsid w:val="000268EC"/>
    <w:rsid w:val="0003329F"/>
    <w:rsid w:val="00035C9A"/>
    <w:rsid w:val="00044126"/>
    <w:rsid w:val="00044FE0"/>
    <w:rsid w:val="000545B3"/>
    <w:rsid w:val="00080DBA"/>
    <w:rsid w:val="00094B24"/>
    <w:rsid w:val="00095EF8"/>
    <w:rsid w:val="00096F1C"/>
    <w:rsid w:val="000A1F74"/>
    <w:rsid w:val="000A7AE7"/>
    <w:rsid w:val="000C1841"/>
    <w:rsid w:val="000C2385"/>
    <w:rsid w:val="000C5B1C"/>
    <w:rsid w:val="000D6456"/>
    <w:rsid w:val="000D7CE5"/>
    <w:rsid w:val="000E3592"/>
    <w:rsid w:val="000E5AB1"/>
    <w:rsid w:val="000F0D1B"/>
    <w:rsid w:val="000F6AA5"/>
    <w:rsid w:val="0010596D"/>
    <w:rsid w:val="00121FCC"/>
    <w:rsid w:val="001241F8"/>
    <w:rsid w:val="00131725"/>
    <w:rsid w:val="00133FD8"/>
    <w:rsid w:val="00144542"/>
    <w:rsid w:val="00154FD3"/>
    <w:rsid w:val="0016225F"/>
    <w:rsid w:val="001723D0"/>
    <w:rsid w:val="0018615F"/>
    <w:rsid w:val="00191854"/>
    <w:rsid w:val="00196836"/>
    <w:rsid w:val="00197650"/>
    <w:rsid w:val="001B5371"/>
    <w:rsid w:val="001B551E"/>
    <w:rsid w:val="001B6EF9"/>
    <w:rsid w:val="001D3FA0"/>
    <w:rsid w:val="001E0B39"/>
    <w:rsid w:val="001E62AB"/>
    <w:rsid w:val="001E6FE1"/>
    <w:rsid w:val="001F36C8"/>
    <w:rsid w:val="00200564"/>
    <w:rsid w:val="0020487B"/>
    <w:rsid w:val="00205504"/>
    <w:rsid w:val="00223D68"/>
    <w:rsid w:val="00224715"/>
    <w:rsid w:val="0023001B"/>
    <w:rsid w:val="00230F4D"/>
    <w:rsid w:val="00232A85"/>
    <w:rsid w:val="0024427A"/>
    <w:rsid w:val="002515B4"/>
    <w:rsid w:val="00254032"/>
    <w:rsid w:val="002722F0"/>
    <w:rsid w:val="00290A4D"/>
    <w:rsid w:val="00296585"/>
    <w:rsid w:val="002A278A"/>
    <w:rsid w:val="002A3781"/>
    <w:rsid w:val="002A4F11"/>
    <w:rsid w:val="002A5065"/>
    <w:rsid w:val="002A71B0"/>
    <w:rsid w:val="002B334D"/>
    <w:rsid w:val="002C308A"/>
    <w:rsid w:val="002D2B21"/>
    <w:rsid w:val="002D43BE"/>
    <w:rsid w:val="002E0408"/>
    <w:rsid w:val="002F5C57"/>
    <w:rsid w:val="00304010"/>
    <w:rsid w:val="00314EF4"/>
    <w:rsid w:val="00321E7D"/>
    <w:rsid w:val="00342D13"/>
    <w:rsid w:val="0035273D"/>
    <w:rsid w:val="00362299"/>
    <w:rsid w:val="00372CDD"/>
    <w:rsid w:val="003832CF"/>
    <w:rsid w:val="003926A3"/>
    <w:rsid w:val="00393397"/>
    <w:rsid w:val="003A5BEF"/>
    <w:rsid w:val="003A62BF"/>
    <w:rsid w:val="003A7F52"/>
    <w:rsid w:val="003B5F14"/>
    <w:rsid w:val="003C2A43"/>
    <w:rsid w:val="003C3E0E"/>
    <w:rsid w:val="003D4978"/>
    <w:rsid w:val="003D6F0D"/>
    <w:rsid w:val="003E2F81"/>
    <w:rsid w:val="003E38BA"/>
    <w:rsid w:val="003F479C"/>
    <w:rsid w:val="00400147"/>
    <w:rsid w:val="0041750C"/>
    <w:rsid w:val="00420044"/>
    <w:rsid w:val="00441A91"/>
    <w:rsid w:val="00444B88"/>
    <w:rsid w:val="00460247"/>
    <w:rsid w:val="00465CA0"/>
    <w:rsid w:val="0046790E"/>
    <w:rsid w:val="00473912"/>
    <w:rsid w:val="00477377"/>
    <w:rsid w:val="00477BD1"/>
    <w:rsid w:val="0048068C"/>
    <w:rsid w:val="0048261B"/>
    <w:rsid w:val="00492861"/>
    <w:rsid w:val="004A4D9C"/>
    <w:rsid w:val="004C3928"/>
    <w:rsid w:val="004D1AAF"/>
    <w:rsid w:val="004D492F"/>
    <w:rsid w:val="004D79DB"/>
    <w:rsid w:val="004F0472"/>
    <w:rsid w:val="004F726F"/>
    <w:rsid w:val="00511A74"/>
    <w:rsid w:val="00512C6C"/>
    <w:rsid w:val="005179A6"/>
    <w:rsid w:val="0052519E"/>
    <w:rsid w:val="005257BD"/>
    <w:rsid w:val="00530B97"/>
    <w:rsid w:val="00535D41"/>
    <w:rsid w:val="0054446A"/>
    <w:rsid w:val="0054716C"/>
    <w:rsid w:val="00566D5E"/>
    <w:rsid w:val="005709CE"/>
    <w:rsid w:val="00580492"/>
    <w:rsid w:val="00590FB0"/>
    <w:rsid w:val="005A3A13"/>
    <w:rsid w:val="005A69D2"/>
    <w:rsid w:val="005B6825"/>
    <w:rsid w:val="005C08DA"/>
    <w:rsid w:val="005D3172"/>
    <w:rsid w:val="005D3714"/>
    <w:rsid w:val="005D5391"/>
    <w:rsid w:val="005E22D2"/>
    <w:rsid w:val="005E22DD"/>
    <w:rsid w:val="005E60DB"/>
    <w:rsid w:val="005F0B57"/>
    <w:rsid w:val="005F2BC6"/>
    <w:rsid w:val="005F4E51"/>
    <w:rsid w:val="0060263A"/>
    <w:rsid w:val="00626746"/>
    <w:rsid w:val="006317BF"/>
    <w:rsid w:val="006405DE"/>
    <w:rsid w:val="00647E62"/>
    <w:rsid w:val="006604E4"/>
    <w:rsid w:val="006650EC"/>
    <w:rsid w:val="00672F91"/>
    <w:rsid w:val="00673025"/>
    <w:rsid w:val="0068577A"/>
    <w:rsid w:val="006979FB"/>
    <w:rsid w:val="00697A53"/>
    <w:rsid w:val="006A15CF"/>
    <w:rsid w:val="006A5AB2"/>
    <w:rsid w:val="006B7FF5"/>
    <w:rsid w:val="006C14C7"/>
    <w:rsid w:val="006D4BF2"/>
    <w:rsid w:val="006E4B23"/>
    <w:rsid w:val="00706B4A"/>
    <w:rsid w:val="007120E9"/>
    <w:rsid w:val="0072115F"/>
    <w:rsid w:val="0072604B"/>
    <w:rsid w:val="00733DC4"/>
    <w:rsid w:val="00747197"/>
    <w:rsid w:val="00757207"/>
    <w:rsid w:val="00760202"/>
    <w:rsid w:val="0076501A"/>
    <w:rsid w:val="00773536"/>
    <w:rsid w:val="00774D2A"/>
    <w:rsid w:val="00780F2A"/>
    <w:rsid w:val="007932F6"/>
    <w:rsid w:val="00793645"/>
    <w:rsid w:val="007A764E"/>
    <w:rsid w:val="007B19C9"/>
    <w:rsid w:val="007C1CD3"/>
    <w:rsid w:val="007C6DC9"/>
    <w:rsid w:val="007D08D7"/>
    <w:rsid w:val="007D2072"/>
    <w:rsid w:val="007D26E3"/>
    <w:rsid w:val="007E17B7"/>
    <w:rsid w:val="007F1ACF"/>
    <w:rsid w:val="007F3290"/>
    <w:rsid w:val="007F49CA"/>
    <w:rsid w:val="008148AA"/>
    <w:rsid w:val="00815D96"/>
    <w:rsid w:val="00823549"/>
    <w:rsid w:val="0083039A"/>
    <w:rsid w:val="00830F6C"/>
    <w:rsid w:val="0083213C"/>
    <w:rsid w:val="00832E23"/>
    <w:rsid w:val="008434A6"/>
    <w:rsid w:val="00856C9C"/>
    <w:rsid w:val="008629E9"/>
    <w:rsid w:val="00863EEF"/>
    <w:rsid w:val="0086471D"/>
    <w:rsid w:val="008709F8"/>
    <w:rsid w:val="00874120"/>
    <w:rsid w:val="00877619"/>
    <w:rsid w:val="008803BA"/>
    <w:rsid w:val="00880C6A"/>
    <w:rsid w:val="00894170"/>
    <w:rsid w:val="008A0339"/>
    <w:rsid w:val="008A3A1B"/>
    <w:rsid w:val="008B6C82"/>
    <w:rsid w:val="008B7954"/>
    <w:rsid w:val="008C371A"/>
    <w:rsid w:val="008C5061"/>
    <w:rsid w:val="008D13CF"/>
    <w:rsid w:val="008E2013"/>
    <w:rsid w:val="008F114E"/>
    <w:rsid w:val="008F4040"/>
    <w:rsid w:val="008F586A"/>
    <w:rsid w:val="009023B3"/>
    <w:rsid w:val="00903116"/>
    <w:rsid w:val="00905B59"/>
    <w:rsid w:val="00916483"/>
    <w:rsid w:val="00922770"/>
    <w:rsid w:val="00922D4A"/>
    <w:rsid w:val="009244DB"/>
    <w:rsid w:val="0093103F"/>
    <w:rsid w:val="00941FB5"/>
    <w:rsid w:val="009607FF"/>
    <w:rsid w:val="009678CC"/>
    <w:rsid w:val="00970B2B"/>
    <w:rsid w:val="00970F9F"/>
    <w:rsid w:val="0097366F"/>
    <w:rsid w:val="00993123"/>
    <w:rsid w:val="00995E78"/>
    <w:rsid w:val="00996C87"/>
    <w:rsid w:val="009A5446"/>
    <w:rsid w:val="009B0987"/>
    <w:rsid w:val="009B185D"/>
    <w:rsid w:val="009B1C1D"/>
    <w:rsid w:val="009B6B79"/>
    <w:rsid w:val="009D27F0"/>
    <w:rsid w:val="009D73B7"/>
    <w:rsid w:val="009E0C88"/>
    <w:rsid w:val="009E5EC5"/>
    <w:rsid w:val="009F2212"/>
    <w:rsid w:val="00A02B88"/>
    <w:rsid w:val="00A05E1B"/>
    <w:rsid w:val="00A05E4B"/>
    <w:rsid w:val="00A16406"/>
    <w:rsid w:val="00A22517"/>
    <w:rsid w:val="00A3494A"/>
    <w:rsid w:val="00A52C9A"/>
    <w:rsid w:val="00A536AB"/>
    <w:rsid w:val="00A540B6"/>
    <w:rsid w:val="00A5593D"/>
    <w:rsid w:val="00A56249"/>
    <w:rsid w:val="00A6183B"/>
    <w:rsid w:val="00A62100"/>
    <w:rsid w:val="00A63668"/>
    <w:rsid w:val="00A66CC9"/>
    <w:rsid w:val="00A7789B"/>
    <w:rsid w:val="00A8159E"/>
    <w:rsid w:val="00A96A62"/>
    <w:rsid w:val="00AA3CED"/>
    <w:rsid w:val="00AB0213"/>
    <w:rsid w:val="00AB0549"/>
    <w:rsid w:val="00AB08DC"/>
    <w:rsid w:val="00AB3503"/>
    <w:rsid w:val="00AB6ED4"/>
    <w:rsid w:val="00AC284F"/>
    <w:rsid w:val="00AC6BC7"/>
    <w:rsid w:val="00AE6285"/>
    <w:rsid w:val="00AE7CE5"/>
    <w:rsid w:val="00B0143F"/>
    <w:rsid w:val="00B01677"/>
    <w:rsid w:val="00B01845"/>
    <w:rsid w:val="00B047CC"/>
    <w:rsid w:val="00B05805"/>
    <w:rsid w:val="00B1425D"/>
    <w:rsid w:val="00B2061E"/>
    <w:rsid w:val="00B22F42"/>
    <w:rsid w:val="00B440AB"/>
    <w:rsid w:val="00B51569"/>
    <w:rsid w:val="00B524A1"/>
    <w:rsid w:val="00B539F9"/>
    <w:rsid w:val="00B540BB"/>
    <w:rsid w:val="00B60245"/>
    <w:rsid w:val="00B7200E"/>
    <w:rsid w:val="00B74965"/>
    <w:rsid w:val="00B90162"/>
    <w:rsid w:val="00B91688"/>
    <w:rsid w:val="00BA2CFB"/>
    <w:rsid w:val="00BA2D9F"/>
    <w:rsid w:val="00BA359F"/>
    <w:rsid w:val="00BA6A30"/>
    <w:rsid w:val="00BC5AB3"/>
    <w:rsid w:val="00BD3083"/>
    <w:rsid w:val="00BE13DB"/>
    <w:rsid w:val="00BE7758"/>
    <w:rsid w:val="00BF3927"/>
    <w:rsid w:val="00BF5293"/>
    <w:rsid w:val="00C00508"/>
    <w:rsid w:val="00C00871"/>
    <w:rsid w:val="00C16C62"/>
    <w:rsid w:val="00C24EEE"/>
    <w:rsid w:val="00C537B6"/>
    <w:rsid w:val="00C5522B"/>
    <w:rsid w:val="00C74B3B"/>
    <w:rsid w:val="00C87DDD"/>
    <w:rsid w:val="00C93614"/>
    <w:rsid w:val="00C942BC"/>
    <w:rsid w:val="00C96304"/>
    <w:rsid w:val="00C966C3"/>
    <w:rsid w:val="00CA2E6F"/>
    <w:rsid w:val="00CA377A"/>
    <w:rsid w:val="00CB05BE"/>
    <w:rsid w:val="00CB1728"/>
    <w:rsid w:val="00CB37BC"/>
    <w:rsid w:val="00CB67A4"/>
    <w:rsid w:val="00CD2135"/>
    <w:rsid w:val="00CD4A09"/>
    <w:rsid w:val="00CE5360"/>
    <w:rsid w:val="00CE6731"/>
    <w:rsid w:val="00CF35A3"/>
    <w:rsid w:val="00D04C82"/>
    <w:rsid w:val="00D1278A"/>
    <w:rsid w:val="00D12F19"/>
    <w:rsid w:val="00D23436"/>
    <w:rsid w:val="00D605CF"/>
    <w:rsid w:val="00D63A28"/>
    <w:rsid w:val="00D63C0E"/>
    <w:rsid w:val="00D730E5"/>
    <w:rsid w:val="00D840CE"/>
    <w:rsid w:val="00D86094"/>
    <w:rsid w:val="00D871DE"/>
    <w:rsid w:val="00D877C8"/>
    <w:rsid w:val="00D939E5"/>
    <w:rsid w:val="00D954F4"/>
    <w:rsid w:val="00DA2B41"/>
    <w:rsid w:val="00DA3A2D"/>
    <w:rsid w:val="00DB799E"/>
    <w:rsid w:val="00DC26ED"/>
    <w:rsid w:val="00DC34F7"/>
    <w:rsid w:val="00DC7F2B"/>
    <w:rsid w:val="00DD3F53"/>
    <w:rsid w:val="00DE55D1"/>
    <w:rsid w:val="00E0636D"/>
    <w:rsid w:val="00E11795"/>
    <w:rsid w:val="00E12894"/>
    <w:rsid w:val="00E14FE5"/>
    <w:rsid w:val="00E24DC0"/>
    <w:rsid w:val="00E24ECE"/>
    <w:rsid w:val="00E31122"/>
    <w:rsid w:val="00E31E69"/>
    <w:rsid w:val="00E34935"/>
    <w:rsid w:val="00E3601E"/>
    <w:rsid w:val="00E371B1"/>
    <w:rsid w:val="00E42981"/>
    <w:rsid w:val="00E43D52"/>
    <w:rsid w:val="00E50355"/>
    <w:rsid w:val="00E60664"/>
    <w:rsid w:val="00E615B0"/>
    <w:rsid w:val="00E64357"/>
    <w:rsid w:val="00E704ED"/>
    <w:rsid w:val="00E7673A"/>
    <w:rsid w:val="00E86994"/>
    <w:rsid w:val="00E872A5"/>
    <w:rsid w:val="00E878C6"/>
    <w:rsid w:val="00E94805"/>
    <w:rsid w:val="00EB3439"/>
    <w:rsid w:val="00EC18A1"/>
    <w:rsid w:val="00EC19AD"/>
    <w:rsid w:val="00EC243D"/>
    <w:rsid w:val="00EC5AB9"/>
    <w:rsid w:val="00ED2E10"/>
    <w:rsid w:val="00EE0DFD"/>
    <w:rsid w:val="00EE60C2"/>
    <w:rsid w:val="00EE6F1E"/>
    <w:rsid w:val="00EF2133"/>
    <w:rsid w:val="00EF3AFA"/>
    <w:rsid w:val="00F277C0"/>
    <w:rsid w:val="00F35D89"/>
    <w:rsid w:val="00F42CA0"/>
    <w:rsid w:val="00F562C9"/>
    <w:rsid w:val="00F64F26"/>
    <w:rsid w:val="00F73B10"/>
    <w:rsid w:val="00F74A59"/>
    <w:rsid w:val="00F84424"/>
    <w:rsid w:val="00F90A78"/>
    <w:rsid w:val="00FA06A4"/>
    <w:rsid w:val="00FA11B3"/>
    <w:rsid w:val="00FB4BA5"/>
    <w:rsid w:val="00FB62CD"/>
    <w:rsid w:val="00FB6814"/>
    <w:rsid w:val="00FB6E5E"/>
    <w:rsid w:val="00FC5CA2"/>
    <w:rsid w:val="00FC63EA"/>
    <w:rsid w:val="00FD68ED"/>
    <w:rsid w:val="00FE53EB"/>
    <w:rsid w:val="00FE56A0"/>
    <w:rsid w:val="00FE7897"/>
    <w:rsid w:val="00FF13A3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A3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BalloonText">
    <w:name w:val="Balloon Text"/>
    <w:basedOn w:val="Normal"/>
    <w:semiHidden/>
    <w:rsid w:val="00FD68ED"/>
    <w:rPr>
      <w:rFonts w:ascii="Tahoma" w:hAnsi="Tahoma" w:cs="Tahoma"/>
      <w:sz w:val="16"/>
      <w:szCs w:val="16"/>
    </w:rPr>
  </w:style>
  <w:style w:type="character" w:styleId="Hyperlink">
    <w:name w:val="Hyperlink"/>
    <w:rsid w:val="005F2BC6"/>
    <w:rPr>
      <w:color w:val="0000FF"/>
      <w:u w:val="single"/>
    </w:rPr>
  </w:style>
  <w:style w:type="paragraph" w:customStyle="1" w:styleId="a0">
    <w:name w:val="Комментарий"/>
    <w:basedOn w:val="Normal"/>
    <w:next w:val="Normal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EndnoteText">
    <w:name w:val="endnote text"/>
    <w:basedOn w:val="Normal"/>
    <w:link w:val="EndnoteTextChar"/>
    <w:rsid w:val="00342D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42D13"/>
  </w:style>
  <w:style w:type="character" w:styleId="EndnoteReference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NoSpacing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B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2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1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9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1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763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17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54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53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40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79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043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931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4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21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25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98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45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06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78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8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6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06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57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8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6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009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1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83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92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0D103DC1DE312F2A18E03DC6491CE1BC553817B491138C108563031A224650A651CEB382656E615D57C27FEB4F2879E1k0uB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0D103DC1DE312F2A18FE30D02540E5B856611FBEC146D014816B514D221A15F058C6E7CD2132725C57DEk7u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070C-4632-43DA-81A5-84EB5B48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2233</Words>
  <Characters>12730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14934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Максименко Наталия Леонидовна</cp:lastModifiedBy>
  <cp:revision>5</cp:revision>
  <cp:lastPrinted>2020-10-08T21:16:00Z</cp:lastPrinted>
  <dcterms:created xsi:type="dcterms:W3CDTF">2020-10-13T05:13:00Z</dcterms:created>
  <dcterms:modified xsi:type="dcterms:W3CDTF">2020-10-13T05:28:00Z</dcterms:modified>
</cp:coreProperties>
</file>