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A000000">
      <w:pPr>
        <w:spacing w:after="0" w:line="276" w:lineRule="auto"/>
        <w:ind/>
        <w:rPr>
          <w:rFonts w:ascii="Times New Roman" w:hAnsi="Times New Roman"/>
          <w:sz w:val="12"/>
        </w:rPr>
      </w:pPr>
      <w:r>
        <w:rPr>
          <w:rFonts w:ascii="Times New Roman" w:hAnsi="Times New Roman"/>
          <w:sz w:val="12"/>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9525</wp:posOffset>
            </wp:positionV>
            <wp:extent cx="647700" cy="807720"/>
            <wp:effectExtent b="0" l="0" r="0" t="0"/>
            <wp:wrapTight distL="114300" distR="114300" wrapText="bothSides">
              <wp:wrapPolygon>
                <wp:start x="-317" y="0"/>
                <wp:lineTo x="-317" y="20512"/>
                <wp:lineTo x="20491" y="20512"/>
                <wp:lineTo x="20491" y="0"/>
                <wp:lineTo x="-317" y="0"/>
              </wp:wrapPolygon>
            </wp:wrapTight>
            <wp:docPr hidden="false" id="3" name="Picture 3"/>
            <a:graphic>
              <a:graphicData uri="http://schemas.openxmlformats.org/drawingml/2006/picture">
                <pic:pic>
                  <pic:nvPicPr>
                    <pic:cNvPr hidden="false" id="2" name="Picture 2"/>
                    <pic:cNvPicPr preferRelativeResize="true"/>
                  </pic:nvPicPr>
                  <pic:blipFill>
                    <a:blip r:embed="rId7"/>
                    <a:stretch/>
                  </pic:blipFill>
                  <pic:spPr>
                    <a:xfrm flipH="false" flipV="false" rot="0">
                      <a:ext cx="647700" cy="807720"/>
                    </a:xfrm>
                    <a:prstGeom prst="rect"/>
                  </pic:spPr>
                </pic:pic>
              </a:graphicData>
            </a:graphic>
          </wp:anchor>
        </w:drawing>
      </w:r>
    </w:p>
    <w:p w14:paraId="0B000000">
      <w:pPr>
        <w:spacing w:after="0" w:line="360" w:lineRule="auto"/>
        <w:ind/>
        <w:jc w:val="center"/>
        <w:rPr>
          <w:rFonts w:ascii="Times New Roman" w:hAnsi="Times New Roman"/>
          <w:sz w:val="32"/>
        </w:rPr>
      </w:pPr>
    </w:p>
    <w:p w14:paraId="0C000000">
      <w:pPr>
        <w:spacing w:after="0" w:line="240" w:lineRule="auto"/>
        <w:ind/>
        <w:jc w:val="center"/>
        <w:rPr>
          <w:rFonts w:ascii="Times New Roman" w:hAnsi="Times New Roman"/>
          <w:b w:val="1"/>
          <w:sz w:val="32"/>
        </w:rPr>
      </w:pPr>
    </w:p>
    <w:p w14:paraId="0D000000">
      <w:pPr>
        <w:spacing w:after="0" w:line="240" w:lineRule="auto"/>
        <w:ind/>
        <w:jc w:val="center"/>
        <w:rPr>
          <w:rFonts w:ascii="Times New Roman" w:hAnsi="Times New Roman"/>
          <w:b w:val="1"/>
          <w:sz w:val="32"/>
        </w:rPr>
      </w:pPr>
    </w:p>
    <w:p w14:paraId="0E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F000000">
      <w:pPr>
        <w:spacing w:after="0" w:line="240" w:lineRule="auto"/>
        <w:ind/>
        <w:jc w:val="center"/>
        <w:rPr>
          <w:rFonts w:ascii="Times New Roman" w:hAnsi="Times New Roman"/>
          <w:b w:val="1"/>
          <w:sz w:val="32"/>
        </w:rPr>
      </w:pPr>
    </w:p>
    <w:p w14:paraId="10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11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12000000">
      <w:pPr>
        <w:spacing w:after="0" w:line="276" w:lineRule="auto"/>
        <w:ind/>
        <w:jc w:val="center"/>
        <w:rPr>
          <w:rFonts w:ascii="Times New Roman" w:hAnsi="Times New Roman"/>
          <w:sz w:val="18"/>
        </w:rPr>
      </w:pPr>
    </w:p>
    <w:tbl>
      <w:tblPr>
        <w:tblStyle w:val="Style_4"/>
        <w:tblLayout w:type="fixed"/>
        <w:tblCellMar>
          <w:left w:type="dxa" w:w="0"/>
          <w:right w:type="dxa" w:w="0"/>
        </w:tblCellMar>
      </w:tblPr>
      <w:tblGrid>
        <w:gridCol w:w="4253"/>
      </w:tblGrid>
      <w:tr>
        <w:trPr>
          <w:trHeight w:hRule="atLeast" w:val="427"/>
        </w:trPr>
        <w:tc>
          <w:tcPr>
            <w:tcW w:type="dxa" w:w="4253"/>
            <w:tcMar>
              <w:top w:type="dxa" w:w="0"/>
              <w:left w:type="dxa" w:w="0"/>
              <w:bottom w:type="dxa" w:w="0"/>
              <w:right w:type="dxa" w:w="0"/>
            </w:tcMar>
          </w:tcPr>
          <w:p w14:paraId="13000000">
            <w:pPr>
              <w:widowControl w:val="0"/>
              <w:spacing w:after="0" w:line="240" w:lineRule="auto"/>
              <w:ind w:hanging="142" w:left="142"/>
              <w:rPr>
                <w:rFonts w:ascii="Times New Roman" w:hAnsi="Times New Roman"/>
                <w:sz w:val="24"/>
              </w:rPr>
            </w:pPr>
            <w:bookmarkStart w:id="2"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2"/>
          </w:p>
        </w:tc>
      </w:tr>
      <w:tr>
        <w:trPr>
          <w:trHeight w:hRule="atLeast" w:val="247"/>
        </w:trPr>
        <w:tc>
          <w:tcPr>
            <w:tcW w:type="dxa" w:w="4253"/>
            <w:tcMar>
              <w:top w:type="dxa" w:w="0"/>
              <w:left w:type="dxa" w:w="0"/>
              <w:bottom w:type="dxa" w:w="0"/>
              <w:right w:type="dxa" w:w="0"/>
            </w:tcMar>
          </w:tcPr>
          <w:p w14:paraId="14000000">
            <w:pPr>
              <w:widowControl w:val="0"/>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top w:type="dxa" w:w="0"/>
              <w:left w:type="dxa" w:w="0"/>
              <w:bottom w:type="dxa" w:w="0"/>
              <w:right w:type="dxa" w:w="0"/>
            </w:tcMar>
          </w:tcPr>
          <w:p w14:paraId="15000000">
            <w:pPr>
              <w:widowControl w:val="0"/>
              <w:spacing w:after="0" w:line="240" w:lineRule="auto"/>
              <w:ind/>
              <w:jc w:val="both"/>
              <w:rPr>
                <w:rFonts w:ascii="Times New Roman" w:hAnsi="Times New Roman"/>
                <w:sz w:val="20"/>
              </w:rPr>
            </w:pPr>
          </w:p>
        </w:tc>
      </w:tr>
    </w:tbl>
    <w:p w14:paraId="16000000">
      <w:pPr>
        <w:spacing w:after="0" w:line="240" w:lineRule="auto"/>
        <w:ind w:firstLine="709" w:left="0"/>
        <w:jc w:val="both"/>
        <w:rPr>
          <w:rFonts w:ascii="Times New Roman" w:hAnsi="Times New Roman"/>
          <w:sz w:val="16"/>
        </w:rPr>
      </w:pPr>
    </w:p>
    <w:p w14:paraId="17000000">
      <w:pPr>
        <w:spacing w:after="0" w:line="240" w:lineRule="auto"/>
        <w:ind w:firstLine="709" w:left="0"/>
        <w:jc w:val="center"/>
        <w:rPr>
          <w:rFonts w:ascii="Times New Roman" w:hAnsi="Times New Roman"/>
          <w:b w:val="1"/>
          <w:sz w:val="28"/>
        </w:rPr>
      </w:pPr>
      <w:r>
        <w:rPr>
          <w:rFonts w:ascii="Times New Roman" w:hAnsi="Times New Roman"/>
          <w:b w:val="1"/>
          <w:sz w:val="28"/>
        </w:rPr>
        <w:t xml:space="preserve">Об утверждении Порядка 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w:t>
      </w:r>
    </w:p>
    <w:p w14:paraId="18000000">
      <w:pPr>
        <w:spacing w:after="0" w:line="240" w:lineRule="auto"/>
        <w:ind w:firstLine="709" w:left="0"/>
        <w:jc w:val="center"/>
        <w:rPr>
          <w:rFonts w:ascii="Times New Roman" w:hAnsi="Times New Roman"/>
          <w:b w:val="1"/>
          <w:sz w:val="28"/>
        </w:rPr>
      </w:pPr>
      <w:r>
        <w:rPr>
          <w:rFonts w:ascii="Times New Roman" w:hAnsi="Times New Roman"/>
          <w:b w:val="1"/>
          <w:sz w:val="28"/>
        </w:rPr>
        <w:t xml:space="preserve">территории Камчатского края отдельной категории граждан, </w:t>
      </w:r>
      <w:r>
        <w:rPr>
          <w:rFonts w:ascii="Times New Roman" w:hAnsi="Times New Roman"/>
          <w:b w:val="1"/>
          <w:sz w:val="28"/>
        </w:rPr>
        <w:t>и проведения отбора получателей субсидии</w:t>
      </w:r>
    </w:p>
    <w:p w14:paraId="19000000">
      <w:pPr>
        <w:spacing w:after="0" w:line="240" w:lineRule="auto"/>
        <w:ind w:firstLine="709" w:left="0"/>
        <w:jc w:val="center"/>
        <w:rPr>
          <w:rFonts w:ascii="Times New Roman" w:hAnsi="Times New Roman"/>
          <w:b w:val="1"/>
          <w:sz w:val="18"/>
        </w:rPr>
      </w:pPr>
    </w:p>
    <w:p w14:paraId="1A000000">
      <w:pPr>
        <w:spacing w:after="0" w:line="240" w:lineRule="auto"/>
        <w:ind w:firstLine="709" w:left="0"/>
        <w:jc w:val="both"/>
        <w:rPr>
          <w:rFonts w:ascii="Times New Roman" w:hAnsi="Times New Roman"/>
          <w:b w:val="0"/>
          <w:sz w:val="28"/>
        </w:rPr>
      </w:pPr>
      <w:r>
        <w:rPr>
          <w:rFonts w:ascii="Times New Roman" w:hAnsi="Times New Roman"/>
          <w:sz w:val="28"/>
        </w:rPr>
        <w:t>В соответствии с подпунктом 2 пункта 2 статьи 78, пунктом 2 части 2 статьи 78</w:t>
      </w:r>
      <w:r>
        <w:rPr>
          <w:rFonts w:ascii="Times New Roman" w:hAnsi="Times New Roman"/>
          <w:sz w:val="28"/>
          <w:vertAlign w:val="superscript"/>
        </w:rPr>
        <w:t>5</w:t>
      </w:r>
      <w:r>
        <w:rPr>
          <w:rFonts w:ascii="Times New Roman" w:hAnsi="Times New Roman"/>
          <w:sz w:val="28"/>
        </w:rPr>
        <w:t xml:space="preserve"> Бюджетного кодекса Российской Федерации, Общими</w:t>
      </w:r>
      <w:r>
        <w:rPr>
          <w:rFonts w:ascii="Times New Roman" w:hAnsi="Times New Roman"/>
          <w:b w:val="0"/>
          <w:sz w:val="28"/>
        </w:rPr>
        <w:t xml:space="preserve"> требованиями к нормативным правовым актам, муниципальным правовым актам, регулирующим предостав</w:t>
      </w:r>
      <w:r>
        <w:rPr>
          <w:rFonts w:ascii="Times New Roman" w:hAnsi="Times New Roman"/>
          <w:b w:val="0"/>
          <w:sz w:val="28"/>
        </w:rPr>
        <w:t>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rFonts w:ascii="Times New Roman" w:hAnsi="Times New Roman"/>
          <w:b w:val="0"/>
          <w:sz w:val="28"/>
        </w:rPr>
        <w:t xml:space="preserve">, утвержденных постановлением Правительства Российской Федерации от 25.10.2023 № 1782, </w:t>
      </w:r>
    </w:p>
    <w:p w14:paraId="1B000000">
      <w:pPr>
        <w:spacing w:after="0" w:line="240" w:lineRule="auto"/>
        <w:ind w:firstLine="709" w:left="0"/>
        <w:jc w:val="both"/>
        <w:rPr>
          <w:rFonts w:ascii="Times New Roman" w:hAnsi="Times New Roman"/>
          <w:sz w:val="18"/>
        </w:rPr>
      </w:pPr>
    </w:p>
    <w:p w14:paraId="1C000000">
      <w:pPr>
        <w:spacing w:after="0" w:line="240" w:lineRule="auto"/>
        <w:ind w:firstLine="709" w:left="0"/>
        <w:jc w:val="both"/>
        <w:rPr>
          <w:rFonts w:ascii="Times New Roman" w:hAnsi="Times New Roman"/>
          <w:sz w:val="28"/>
        </w:rPr>
      </w:pPr>
      <w:r>
        <w:rPr>
          <w:rFonts w:ascii="Times New Roman" w:hAnsi="Times New Roman"/>
          <w:sz w:val="28"/>
        </w:rPr>
        <w:t>ПРАВИТЕЛЬСТВО ПОСТАНОВЛЯЕТ:</w:t>
      </w:r>
    </w:p>
    <w:p w14:paraId="1D000000">
      <w:pPr>
        <w:spacing w:after="0" w:line="240" w:lineRule="auto"/>
        <w:ind w:firstLine="709" w:left="0"/>
        <w:jc w:val="both"/>
        <w:rPr>
          <w:rFonts w:ascii="Times New Roman" w:hAnsi="Times New Roman"/>
          <w:sz w:val="18"/>
        </w:rPr>
      </w:pPr>
    </w:p>
    <w:p w14:paraId="1E000000">
      <w:pPr>
        <w:spacing w:after="0" w:line="240" w:lineRule="auto"/>
        <w:ind w:firstLine="709" w:left="0"/>
        <w:jc w:val="both"/>
        <w:outlineLvl w:val="0"/>
        <w:rPr>
          <w:rFonts w:ascii="Times New Roman" w:hAnsi="Times New Roman"/>
          <w:sz w:val="28"/>
        </w:rPr>
      </w:pPr>
      <w:r>
        <w:rPr>
          <w:rFonts w:ascii="Times New Roman" w:hAnsi="Times New Roman"/>
          <w:sz w:val="28"/>
        </w:rPr>
        <w:t xml:space="preserve">1. Утвердить Порядок </w:t>
      </w:r>
      <w:r>
        <w:rPr>
          <w:rFonts w:ascii="Times New Roman" w:hAnsi="Times New Roman"/>
          <w:sz w:val="28"/>
        </w:rPr>
        <w:t xml:space="preserve">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 отдельной категории граждан, </w:t>
      </w:r>
      <w:r>
        <w:rPr>
          <w:rFonts w:ascii="Times New Roman" w:hAnsi="Times New Roman"/>
          <w:sz w:val="28"/>
        </w:rPr>
        <w:t>и проведения отбора получателей субсидии</w:t>
      </w:r>
      <w:r>
        <w:rPr>
          <w:rFonts w:ascii="Times New Roman" w:hAnsi="Times New Roman"/>
          <w:sz w:val="28"/>
        </w:rPr>
        <w:t>,</w:t>
      </w:r>
      <w:r>
        <w:rPr>
          <w:rFonts w:ascii="Times New Roman" w:hAnsi="Times New Roman"/>
          <w:sz w:val="28"/>
        </w:rPr>
        <w:t xml:space="preserve"> согласно </w:t>
      </w:r>
      <w:r>
        <w:rPr>
          <w:rFonts w:ascii="Times New Roman" w:hAnsi="Times New Roman"/>
          <w:sz w:val="28"/>
        </w:rPr>
        <w:t>приложению</w:t>
      </w:r>
      <w:r>
        <w:rPr>
          <w:rFonts w:ascii="Times New Roman" w:hAnsi="Times New Roman"/>
          <w:sz w:val="28"/>
        </w:rPr>
        <w:t xml:space="preserve"> к настоящему постановлению.</w:t>
      </w:r>
    </w:p>
    <w:p w14:paraId="1F000000">
      <w:pPr>
        <w:spacing w:after="0" w:line="240" w:lineRule="auto"/>
        <w:ind w:firstLine="709" w:left="0"/>
        <w:jc w:val="both"/>
        <w:rPr>
          <w:rFonts w:ascii="Times New Roman" w:hAnsi="Times New Roman"/>
          <w:b w:val="0"/>
          <w:sz w:val="28"/>
        </w:rPr>
      </w:pPr>
      <w:r>
        <w:rPr>
          <w:rFonts w:ascii="Times New Roman" w:hAnsi="Times New Roman"/>
          <w:b w:val="0"/>
          <w:sz w:val="28"/>
        </w:rPr>
        <w:t>2. Признать утратившими силу:</w:t>
      </w:r>
    </w:p>
    <w:p w14:paraId="20000000">
      <w:pPr>
        <w:spacing w:after="0" w:line="240" w:lineRule="auto"/>
        <w:ind w:firstLine="709" w:left="0"/>
        <w:jc w:val="both"/>
        <w:rPr>
          <w:rFonts w:ascii="Times New Roman" w:hAnsi="Times New Roman"/>
          <w:b w:val="0"/>
          <w:sz w:val="28"/>
        </w:rPr>
      </w:pPr>
      <w:r>
        <w:rPr>
          <w:rFonts w:ascii="Times New Roman" w:hAnsi="Times New Roman"/>
          <w:b w:val="0"/>
          <w:sz w:val="28"/>
        </w:rPr>
        <w:t xml:space="preserve">1) </w:t>
      </w:r>
      <w:r>
        <w:rPr>
          <w:rFonts w:ascii="Times New Roman" w:hAnsi="Times New Roman"/>
          <w:b w:val="0"/>
          <w:sz w:val="28"/>
        </w:rPr>
        <w:t>постановление Правительства Камчатск</w:t>
      </w:r>
      <w:r>
        <w:rPr>
          <w:rFonts w:ascii="Times New Roman" w:hAnsi="Times New Roman"/>
          <w:b w:val="0"/>
          <w:sz w:val="28"/>
        </w:rPr>
        <w:t>ого края от 19.06.2023 № 346-П</w:t>
      </w:r>
      <w:r>
        <w:rPr>
          <w:rStyle w:val="Style_3_ch"/>
          <w:rFonts w:ascii="Times New Roman" w:hAnsi="Times New Roman"/>
          <w:b w:val="0"/>
          <w:sz w:val="28"/>
        </w:rPr>
        <w:t xml:space="preserve"> «</w:t>
      </w:r>
      <w:r>
        <w:rPr>
          <w:rStyle w:val="Style_3_ch"/>
          <w:rFonts w:ascii="Times New Roman" w:hAnsi="Times New Roman"/>
          <w:b w:val="0"/>
          <w:sz w:val="28"/>
        </w:rPr>
        <w:t>Об утверждении Порядка пред</w:t>
      </w:r>
      <w:r>
        <w:rPr>
          <w:rStyle w:val="Style_3_ch"/>
          <w:rFonts w:ascii="Times New Roman" w:hAnsi="Times New Roman"/>
          <w:b w:val="0"/>
          <w:sz w:val="28"/>
        </w:rPr>
        <w:t xml:space="preserve">оставления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 отдельным категориям граждан»; </w:t>
      </w:r>
    </w:p>
    <w:p w14:paraId="21000000">
      <w:pPr>
        <w:spacing w:after="0" w:line="240" w:lineRule="auto"/>
        <w:ind w:firstLine="709" w:left="0"/>
        <w:jc w:val="both"/>
        <w:rPr>
          <w:rFonts w:ascii="Times New Roman" w:hAnsi="Times New Roman"/>
          <w:b w:val="0"/>
          <w:sz w:val="28"/>
        </w:rPr>
      </w:pPr>
      <w:r>
        <w:rPr>
          <w:rFonts w:ascii="Times New Roman" w:hAnsi="Times New Roman"/>
          <w:b w:val="0"/>
          <w:sz w:val="28"/>
        </w:rPr>
        <w:t xml:space="preserve">2) </w:t>
      </w:r>
      <w:r>
        <w:rPr>
          <w:rFonts w:ascii="Times New Roman" w:hAnsi="Times New Roman"/>
          <w:b w:val="0"/>
          <w:sz w:val="28"/>
        </w:rPr>
        <w:t xml:space="preserve">часть 112 приложения к постановлению Правительства Камчатского края </w:t>
      </w:r>
      <w:r>
        <w:rPr>
          <w:rFonts w:ascii="Times New Roman" w:hAnsi="Times New Roman"/>
          <w:b w:val="0"/>
          <w:sz w:val="28"/>
        </w:rPr>
        <w:t>от 30.08.2023 № 464-П «О внесении изменений в отдельные поставления Камчатского края»</w:t>
      </w:r>
      <w:r>
        <w:rPr>
          <w:rStyle w:val="Style_3_ch"/>
          <w:rFonts w:ascii="Times New Roman" w:hAnsi="Times New Roman"/>
          <w:b w:val="0"/>
          <w:sz w:val="28"/>
        </w:rPr>
        <w:t xml:space="preserve">; </w:t>
      </w:r>
    </w:p>
    <w:p w14:paraId="22000000">
      <w:pPr>
        <w:spacing w:after="0" w:line="240" w:lineRule="auto"/>
        <w:ind w:firstLine="709" w:left="0"/>
        <w:jc w:val="both"/>
        <w:rPr>
          <w:rFonts w:ascii="Arial" w:hAnsi="Arial"/>
          <w:b w:val="1"/>
          <w:sz w:val="20"/>
        </w:rPr>
      </w:pPr>
      <w:r>
        <w:rPr>
          <w:rFonts w:ascii="Times New Roman" w:hAnsi="Times New Roman"/>
          <w:b w:val="0"/>
          <w:sz w:val="28"/>
        </w:rPr>
        <w:t xml:space="preserve">3) </w:t>
      </w:r>
      <w:r>
        <w:rPr>
          <w:rFonts w:ascii="Times New Roman" w:hAnsi="Times New Roman"/>
          <w:b w:val="0"/>
          <w:sz w:val="28"/>
        </w:rPr>
        <w:t>постановление Правительства Камчатского края от 15.11.2023 № 561-П «О внесении изменений</w:t>
      </w:r>
      <w:r>
        <w:rPr>
          <w:rStyle w:val="Style_3_ch"/>
          <w:rFonts w:ascii="Times New Roman" w:hAnsi="Times New Roman"/>
          <w:b w:val="0"/>
          <w:sz w:val="28"/>
        </w:rPr>
        <w:t xml:space="preserve"> в приложение к постанов</w:t>
      </w:r>
      <w:r>
        <w:rPr>
          <w:rStyle w:val="Style_3_ch"/>
          <w:rFonts w:ascii="Times New Roman" w:hAnsi="Times New Roman"/>
          <w:b w:val="0"/>
          <w:sz w:val="28"/>
        </w:rPr>
        <w:t xml:space="preserve">лению Правительства Камчатского края от 19.06.2023 № 346-П </w:t>
      </w:r>
      <w:r>
        <w:rPr>
          <w:rStyle w:val="Style_3_ch"/>
          <w:rFonts w:ascii="Times New Roman" w:hAnsi="Times New Roman"/>
          <w:b w:val="0"/>
          <w:sz w:val="28"/>
        </w:rPr>
        <w:t>«</w:t>
      </w:r>
      <w:r>
        <w:rPr>
          <w:rStyle w:val="Style_3_ch"/>
          <w:rFonts w:ascii="Times New Roman" w:hAnsi="Times New Roman"/>
          <w:b w:val="0"/>
          <w:sz w:val="28"/>
        </w:rPr>
        <w:t>Об утверждении Порядка пред</w:t>
      </w:r>
      <w:r>
        <w:rPr>
          <w:rStyle w:val="Style_3_ch"/>
          <w:rFonts w:ascii="Times New Roman" w:hAnsi="Times New Roman"/>
          <w:b w:val="0"/>
          <w:sz w:val="28"/>
        </w:rPr>
        <w:t>оставления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 отдельным категориям граждан»</w:t>
      </w:r>
      <w:r>
        <w:rPr>
          <w:rFonts w:ascii="Times New Roman" w:hAnsi="Times New Roman"/>
          <w:b w:val="0"/>
          <w:sz w:val="28"/>
        </w:rPr>
        <w:t>.</w:t>
      </w:r>
    </w:p>
    <w:p w14:paraId="23000000">
      <w:pPr>
        <w:spacing w:after="0" w:line="240" w:lineRule="auto"/>
        <w:ind w:firstLine="709" w:left="0"/>
        <w:jc w:val="both"/>
        <w:rPr>
          <w:rFonts w:ascii="Arial" w:hAnsi="Arial"/>
          <w:b w:val="1"/>
          <w:sz w:val="20"/>
        </w:rPr>
      </w:pPr>
      <w:r>
        <w:rPr>
          <w:rFonts w:ascii="Times New Roman" w:hAnsi="Times New Roman"/>
          <w:sz w:val="28"/>
        </w:rPr>
        <w:t>3. Настоящее постановление вступает в силу после дня его официального опубликования.</w:t>
      </w:r>
    </w:p>
    <w:p w14:paraId="24000000">
      <w:pPr>
        <w:pStyle w:val="Style_5"/>
        <w:tabs>
          <w:tab w:leader="none" w:pos="993" w:val="left"/>
        </w:tabs>
        <w:spacing w:after="0" w:line="240" w:lineRule="auto"/>
        <w:ind w:firstLine="0" w:left="0"/>
        <w:jc w:val="both"/>
        <w:rPr>
          <w:rFonts w:ascii="Times New Roman" w:hAnsi="Times New Roman"/>
          <w:sz w:val="28"/>
        </w:rPr>
      </w:pPr>
    </w:p>
    <w:p w14:paraId="25000000">
      <w:pPr>
        <w:pStyle w:val="Style_5"/>
        <w:tabs>
          <w:tab w:leader="none" w:pos="993" w:val="left"/>
        </w:tabs>
        <w:spacing w:after="0" w:line="240" w:lineRule="auto"/>
        <w:ind w:firstLine="0" w:left="0"/>
        <w:jc w:val="both"/>
        <w:rPr>
          <w:rFonts w:ascii="Times New Roman" w:hAnsi="Times New Roman"/>
          <w:sz w:val="28"/>
        </w:rPr>
      </w:pPr>
    </w:p>
    <w:tbl>
      <w:tblPr>
        <w:tblStyle w:val="Style_4"/>
        <w:tblInd w:type="dxa" w:w="-34"/>
        <w:tblLayout w:type="fixed"/>
        <w:tblCellMar>
          <w:left w:type="dxa" w:w="0"/>
          <w:right w:type="dxa" w:w="0"/>
        </w:tblCellMar>
      </w:tblPr>
      <w:tblGrid>
        <w:gridCol w:w="3553"/>
        <w:gridCol w:w="3547"/>
        <w:gridCol w:w="2570"/>
      </w:tblGrid>
      <w:tr>
        <w:trPr>
          <w:trHeight w:hRule="atLeast" w:val="1394"/>
        </w:trPr>
        <w:tc>
          <w:tcPr>
            <w:tcW w:type="dxa" w:w="3553"/>
            <w:tcMar>
              <w:top w:type="dxa" w:w="0"/>
              <w:left w:type="dxa" w:w="0"/>
              <w:bottom w:type="dxa" w:w="0"/>
              <w:right w:type="dxa" w:w="0"/>
            </w:tcMar>
          </w:tcPr>
          <w:p w14:paraId="26000000">
            <w:pPr>
              <w:widowControl w:val="0"/>
              <w:spacing w:after="0" w:line="240" w:lineRule="auto"/>
              <w:ind w:firstLine="0" w:left="30" w:right="27"/>
              <w:rPr>
                <w:rFonts w:ascii="Times New Roman" w:hAnsi="Times New Roman"/>
                <w:sz w:val="24"/>
              </w:rPr>
            </w:pPr>
            <w:r>
              <w:rPr>
                <w:rFonts w:ascii="Times New Roman" w:hAnsi="Times New Roman"/>
                <w:sz w:val="28"/>
              </w:rPr>
              <w:t>Председатель Правительства Камчатского края</w:t>
            </w:r>
          </w:p>
        </w:tc>
        <w:tc>
          <w:tcPr>
            <w:tcW w:type="dxa" w:w="3547"/>
            <w:tcMar>
              <w:top w:type="dxa" w:w="0"/>
              <w:left w:type="dxa" w:w="0"/>
              <w:bottom w:type="dxa" w:w="0"/>
              <w:right w:type="dxa" w:w="0"/>
            </w:tcMar>
          </w:tcPr>
          <w:p w14:paraId="27000000">
            <w:pPr>
              <w:widowControl w:val="0"/>
              <w:spacing w:after="0" w:line="240" w:lineRule="auto"/>
              <w:ind w:hanging="3" w:left="3"/>
              <w:rPr>
                <w:rFonts w:ascii="Times New Roman" w:hAnsi="Times New Roman"/>
                <w:color w:val="FFFFFF"/>
                <w:sz w:val="24"/>
              </w:rPr>
            </w:pPr>
            <w:bookmarkStart w:id="3" w:name="SIGNERSTAMP1"/>
            <w:r>
              <w:rPr>
                <w:rFonts w:ascii="Times New Roman" w:hAnsi="Times New Roman"/>
                <w:color w:val="FFFFFF"/>
                <w:sz w:val="24"/>
              </w:rPr>
              <w:t>[горизонтальный штамп подписи 1]</w:t>
            </w:r>
            <w:bookmarkEnd w:id="3"/>
          </w:p>
        </w:tc>
        <w:tc>
          <w:tcPr>
            <w:tcW w:type="dxa" w:w="2570"/>
            <w:tcMar>
              <w:top w:type="dxa" w:w="0"/>
              <w:left w:type="dxa" w:w="0"/>
              <w:bottom w:type="dxa" w:w="0"/>
              <w:right w:type="dxa" w:w="0"/>
            </w:tcMar>
          </w:tcPr>
          <w:p w14:paraId="28000000">
            <w:pPr>
              <w:widowControl w:val="0"/>
              <w:spacing w:after="0" w:line="240" w:lineRule="auto"/>
              <w:ind w:right="135"/>
              <w:jc w:val="right"/>
              <w:rPr>
                <w:rFonts w:ascii="Times New Roman" w:hAnsi="Times New Roman"/>
                <w:sz w:val="28"/>
              </w:rPr>
            </w:pPr>
          </w:p>
          <w:p w14:paraId="29000000">
            <w:pPr>
              <w:widowControl w:val="0"/>
              <w:spacing w:after="0" w:line="240" w:lineRule="auto"/>
              <w:ind/>
              <w:jc w:val="right"/>
              <w:rPr>
                <w:rFonts w:ascii="Times New Roman" w:hAnsi="Times New Roman"/>
                <w:sz w:val="28"/>
              </w:rPr>
            </w:pPr>
            <w:r>
              <w:rPr>
                <w:rFonts w:ascii="Times New Roman" w:hAnsi="Times New Roman"/>
                <w:sz w:val="28"/>
              </w:rPr>
              <w:t xml:space="preserve">   Е.А. Чекин</w:t>
            </w:r>
          </w:p>
        </w:tc>
      </w:tr>
    </w:tbl>
    <w:p w14:paraId="2A000000">
      <w:pPr>
        <w:sectPr>
          <w:headerReference r:id="rId1" w:type="first"/>
          <w:headerReference r:id="rId5" w:type="default"/>
          <w:footerReference r:id="rId2" w:type="first"/>
          <w:footerReference r:id="rId6" w:type="default"/>
          <w:pgSz w:h="16838" w:orient="portrait" w:w="11906"/>
          <w:pgMar w:bottom="1134" w:footer="0" w:gutter="0" w:header="1134" w:left="1418" w:right="851" w:top="1191"/>
          <w:pgNumType w:start="1"/>
          <w:titlePg/>
        </w:sectPr>
      </w:pPr>
    </w:p>
    <w:tbl>
      <w:tblPr>
        <w:tblStyle w:val="Style_6"/>
        <w:tblLayout w:type="fixed"/>
      </w:tblPr>
      <w:tblGrid>
        <w:gridCol w:w="477"/>
        <w:gridCol w:w="476"/>
        <w:gridCol w:w="479"/>
        <w:gridCol w:w="3679"/>
        <w:gridCol w:w="510"/>
        <w:gridCol w:w="1871"/>
        <w:gridCol w:w="484"/>
        <w:gridCol w:w="1804"/>
      </w:tblGrid>
      <w:tr>
        <w:tc>
          <w:tcPr>
            <w:tcW w:type="dxa" w:w="477"/>
            <w:tcBorders>
              <w:top w:sz="4" w:val="nil"/>
              <w:left w:sz="4" w:val="nil"/>
              <w:bottom w:sz="4" w:val="nil"/>
              <w:right w:sz="4" w:val="nil"/>
            </w:tcBorders>
            <w:tcMar>
              <w:top w:type="dxa" w:w="0"/>
              <w:left w:type="dxa" w:w="108"/>
              <w:bottom w:type="dxa" w:w="0"/>
              <w:right w:type="dxa" w:w="108"/>
            </w:tcMar>
          </w:tcPr>
          <w:p w14:paraId="2B000000">
            <w:pPr>
              <w:widowControl w:val="0"/>
              <w:spacing w:after="0" w:line="240" w:lineRule="auto"/>
              <w:ind w:hanging="8079" w:left="8079"/>
              <w:jc w:val="right"/>
              <w:rPr>
                <w:rFonts w:ascii="Times New Roman" w:hAnsi="Times New Roman"/>
                <w:sz w:val="28"/>
              </w:rPr>
            </w:pPr>
          </w:p>
        </w:tc>
        <w:tc>
          <w:tcPr>
            <w:tcW w:type="dxa" w:w="476"/>
            <w:tcBorders>
              <w:top w:sz="4" w:val="nil"/>
              <w:left w:sz="4" w:val="nil"/>
              <w:bottom w:sz="4" w:val="nil"/>
              <w:right w:sz="4" w:val="nil"/>
            </w:tcBorders>
            <w:tcMar>
              <w:top w:type="dxa" w:w="0"/>
              <w:left w:type="dxa" w:w="108"/>
              <w:bottom w:type="dxa" w:w="0"/>
              <w:right w:type="dxa" w:w="108"/>
            </w:tcMar>
          </w:tcPr>
          <w:p w14:paraId="2C000000">
            <w:pPr>
              <w:widowControl w:val="0"/>
              <w:spacing w:after="0" w:line="240" w:lineRule="auto"/>
              <w:ind w:hanging="8079" w:left="8079"/>
              <w:jc w:val="right"/>
              <w:rPr>
                <w:rFonts w:ascii="Times New Roman" w:hAnsi="Times New Roman"/>
                <w:sz w:val="28"/>
              </w:rPr>
            </w:pPr>
          </w:p>
        </w:tc>
        <w:tc>
          <w:tcPr>
            <w:tcW w:type="dxa" w:w="479"/>
            <w:tcBorders>
              <w:top w:sz="4" w:val="nil"/>
              <w:left w:sz="4" w:val="nil"/>
              <w:bottom w:sz="4" w:val="nil"/>
              <w:right w:sz="4" w:val="nil"/>
            </w:tcBorders>
            <w:tcMar>
              <w:top w:type="dxa" w:w="0"/>
              <w:left w:type="dxa" w:w="108"/>
              <w:bottom w:type="dxa" w:w="0"/>
              <w:right w:type="dxa" w:w="108"/>
            </w:tcMar>
          </w:tcPr>
          <w:p w14:paraId="2D000000">
            <w:pPr>
              <w:widowControl w:val="0"/>
              <w:spacing w:after="0" w:line="240" w:lineRule="auto"/>
              <w:ind w:hanging="8079" w:left="8079"/>
              <w:jc w:val="right"/>
              <w:rPr>
                <w:rFonts w:ascii="Times New Roman" w:hAnsi="Times New Roman"/>
                <w:sz w:val="28"/>
              </w:rPr>
            </w:pPr>
          </w:p>
        </w:tc>
        <w:tc>
          <w:tcPr>
            <w:tcW w:type="dxa" w:w="3679"/>
            <w:tcBorders>
              <w:top w:sz="4" w:val="nil"/>
              <w:left w:sz="4" w:val="nil"/>
              <w:bottom w:sz="4" w:val="nil"/>
              <w:right w:sz="4" w:val="nil"/>
            </w:tcBorders>
            <w:tcMar>
              <w:top w:type="dxa" w:w="0"/>
              <w:left w:type="dxa" w:w="108"/>
              <w:bottom w:type="dxa" w:w="0"/>
              <w:right w:type="dxa" w:w="108"/>
            </w:tcMar>
          </w:tcPr>
          <w:p w14:paraId="2E000000">
            <w:pPr>
              <w:widowControl w:val="0"/>
              <w:spacing w:after="0" w:line="240" w:lineRule="auto"/>
              <w:ind w:hanging="8079" w:left="8079"/>
              <w:jc w:val="right"/>
              <w:rPr>
                <w:rFonts w:ascii="Times New Roman" w:hAnsi="Times New Roman"/>
                <w:sz w:val="28"/>
              </w:rPr>
            </w:pPr>
          </w:p>
        </w:tc>
        <w:tc>
          <w:tcPr>
            <w:tcW w:type="dxa" w:w="4669"/>
            <w:gridSpan w:val="4"/>
            <w:tcBorders>
              <w:top w:sz="4" w:val="nil"/>
              <w:left w:sz="4" w:val="nil"/>
              <w:bottom w:sz="4" w:val="nil"/>
              <w:right w:sz="4" w:val="nil"/>
            </w:tcBorders>
            <w:tcMar>
              <w:top w:type="dxa" w:w="0"/>
              <w:left w:type="dxa" w:w="108"/>
              <w:bottom w:type="dxa" w:w="0"/>
              <w:right w:type="dxa" w:w="108"/>
            </w:tcMar>
          </w:tcPr>
          <w:p w14:paraId="2F000000">
            <w:pPr>
              <w:widowControl w:val="0"/>
              <w:spacing w:after="0" w:line="240" w:lineRule="auto"/>
              <w:ind w:hanging="8079" w:left="8079"/>
              <w:rPr>
                <w:rFonts w:ascii="Times New Roman" w:hAnsi="Times New Roman"/>
                <w:sz w:val="28"/>
              </w:rPr>
            </w:pPr>
            <w:r>
              <w:rPr>
                <w:rFonts w:ascii="Times New Roman" w:hAnsi="Times New Roman"/>
                <w:sz w:val="28"/>
              </w:rPr>
              <w:t>Приложение к постановлению</w:t>
            </w:r>
          </w:p>
        </w:tc>
      </w:tr>
      <w:tr>
        <w:tc>
          <w:tcPr>
            <w:tcW w:type="dxa" w:w="477"/>
            <w:tcBorders>
              <w:top w:sz="4" w:val="nil"/>
              <w:left w:sz="4" w:val="nil"/>
              <w:bottom w:sz="4" w:val="nil"/>
              <w:right w:sz="4" w:val="nil"/>
            </w:tcBorders>
            <w:tcMar>
              <w:top w:type="dxa" w:w="0"/>
              <w:left w:type="dxa" w:w="108"/>
              <w:bottom w:type="dxa" w:w="0"/>
              <w:right w:type="dxa" w:w="108"/>
            </w:tcMar>
          </w:tcPr>
          <w:p w14:paraId="30000000">
            <w:pPr>
              <w:widowControl w:val="0"/>
              <w:spacing w:after="0" w:line="240" w:lineRule="auto"/>
              <w:ind w:hanging="8079" w:left="8079"/>
              <w:jc w:val="right"/>
              <w:rPr>
                <w:rFonts w:ascii="Times New Roman" w:hAnsi="Times New Roman"/>
                <w:sz w:val="28"/>
              </w:rPr>
            </w:pPr>
          </w:p>
        </w:tc>
        <w:tc>
          <w:tcPr>
            <w:tcW w:type="dxa" w:w="476"/>
            <w:tcBorders>
              <w:top w:sz="4" w:val="nil"/>
              <w:left w:sz="4" w:val="nil"/>
              <w:bottom w:sz="4" w:val="nil"/>
              <w:right w:sz="4" w:val="nil"/>
            </w:tcBorders>
            <w:tcMar>
              <w:top w:type="dxa" w:w="0"/>
              <w:left w:type="dxa" w:w="108"/>
              <w:bottom w:type="dxa" w:w="0"/>
              <w:right w:type="dxa" w:w="108"/>
            </w:tcMar>
          </w:tcPr>
          <w:p w14:paraId="31000000">
            <w:pPr>
              <w:widowControl w:val="0"/>
              <w:spacing w:after="0" w:line="240" w:lineRule="auto"/>
              <w:ind w:hanging="8079" w:left="8079"/>
              <w:jc w:val="right"/>
              <w:rPr>
                <w:rFonts w:ascii="Times New Roman" w:hAnsi="Times New Roman"/>
                <w:sz w:val="28"/>
              </w:rPr>
            </w:pPr>
          </w:p>
        </w:tc>
        <w:tc>
          <w:tcPr>
            <w:tcW w:type="dxa" w:w="479"/>
            <w:tcBorders>
              <w:top w:sz="4" w:val="nil"/>
              <w:left w:sz="4" w:val="nil"/>
              <w:bottom w:sz="4" w:val="nil"/>
              <w:right w:sz="4" w:val="nil"/>
            </w:tcBorders>
            <w:tcMar>
              <w:top w:type="dxa" w:w="0"/>
              <w:left w:type="dxa" w:w="108"/>
              <w:bottom w:type="dxa" w:w="0"/>
              <w:right w:type="dxa" w:w="108"/>
            </w:tcMar>
          </w:tcPr>
          <w:p w14:paraId="32000000">
            <w:pPr>
              <w:widowControl w:val="0"/>
              <w:spacing w:after="0" w:line="240" w:lineRule="auto"/>
              <w:ind w:hanging="8079" w:left="8079"/>
              <w:jc w:val="right"/>
              <w:rPr>
                <w:rFonts w:ascii="Times New Roman" w:hAnsi="Times New Roman"/>
                <w:sz w:val="28"/>
              </w:rPr>
            </w:pPr>
          </w:p>
        </w:tc>
        <w:tc>
          <w:tcPr>
            <w:tcW w:type="dxa" w:w="3679"/>
            <w:tcBorders>
              <w:top w:sz="4" w:val="nil"/>
              <w:left w:sz="4" w:val="nil"/>
              <w:bottom w:sz="4" w:val="nil"/>
              <w:right w:sz="4" w:val="nil"/>
            </w:tcBorders>
            <w:tcMar>
              <w:top w:type="dxa" w:w="0"/>
              <w:left w:type="dxa" w:w="108"/>
              <w:bottom w:type="dxa" w:w="0"/>
              <w:right w:type="dxa" w:w="108"/>
            </w:tcMar>
          </w:tcPr>
          <w:p w14:paraId="33000000">
            <w:pPr>
              <w:widowControl w:val="0"/>
              <w:spacing w:after="0" w:line="240" w:lineRule="auto"/>
              <w:ind w:hanging="8079" w:left="8079"/>
              <w:jc w:val="right"/>
              <w:rPr>
                <w:rFonts w:ascii="Times New Roman" w:hAnsi="Times New Roman"/>
                <w:sz w:val="28"/>
              </w:rPr>
            </w:pPr>
          </w:p>
        </w:tc>
        <w:tc>
          <w:tcPr>
            <w:tcW w:type="dxa" w:w="4669"/>
            <w:gridSpan w:val="4"/>
            <w:tcBorders>
              <w:top w:sz="4" w:val="nil"/>
              <w:left w:sz="4" w:val="nil"/>
              <w:bottom w:sz="4" w:val="nil"/>
              <w:right w:sz="4" w:val="nil"/>
            </w:tcBorders>
            <w:tcMar>
              <w:top w:type="dxa" w:w="0"/>
              <w:left w:type="dxa" w:w="108"/>
              <w:bottom w:type="dxa" w:w="0"/>
              <w:right w:type="dxa" w:w="108"/>
            </w:tcMar>
          </w:tcPr>
          <w:p w14:paraId="34000000">
            <w:pPr>
              <w:widowControl w:val="0"/>
              <w:spacing w:after="0" w:line="240" w:lineRule="auto"/>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77"/>
            <w:tcBorders>
              <w:top w:sz="4" w:val="nil"/>
              <w:left w:sz="4" w:val="nil"/>
              <w:bottom w:sz="4" w:val="nil"/>
              <w:right w:sz="4" w:val="nil"/>
            </w:tcBorders>
            <w:tcMar>
              <w:top w:type="dxa" w:w="0"/>
              <w:left w:type="dxa" w:w="108"/>
              <w:bottom w:type="dxa" w:w="0"/>
              <w:right w:type="dxa" w:w="108"/>
            </w:tcMar>
          </w:tcPr>
          <w:p w14:paraId="35000000">
            <w:pPr>
              <w:widowControl w:val="0"/>
              <w:spacing w:after="60" w:line="240" w:lineRule="auto"/>
              <w:ind w:hanging="8079" w:left="8079"/>
              <w:jc w:val="right"/>
              <w:rPr>
                <w:rFonts w:ascii="Times New Roman" w:hAnsi="Times New Roman"/>
                <w:sz w:val="28"/>
              </w:rPr>
            </w:pPr>
          </w:p>
        </w:tc>
        <w:tc>
          <w:tcPr>
            <w:tcW w:type="dxa" w:w="476"/>
            <w:tcBorders>
              <w:top w:sz="4" w:val="nil"/>
              <w:left w:sz="4" w:val="nil"/>
              <w:bottom w:sz="4" w:val="nil"/>
              <w:right w:sz="4" w:val="nil"/>
            </w:tcBorders>
            <w:tcMar>
              <w:top w:type="dxa" w:w="0"/>
              <w:left w:type="dxa" w:w="108"/>
              <w:bottom w:type="dxa" w:w="0"/>
              <w:right w:type="dxa" w:w="108"/>
            </w:tcMar>
          </w:tcPr>
          <w:p w14:paraId="36000000">
            <w:pPr>
              <w:widowControl w:val="0"/>
              <w:spacing w:after="60" w:line="240" w:lineRule="auto"/>
              <w:ind w:hanging="8079" w:left="8079"/>
              <w:jc w:val="right"/>
              <w:rPr>
                <w:rFonts w:ascii="Times New Roman" w:hAnsi="Times New Roman"/>
                <w:sz w:val="28"/>
              </w:rPr>
            </w:pPr>
          </w:p>
        </w:tc>
        <w:tc>
          <w:tcPr>
            <w:tcW w:type="dxa" w:w="479"/>
            <w:tcBorders>
              <w:top w:sz="4" w:val="nil"/>
              <w:left w:sz="4" w:val="nil"/>
              <w:bottom w:sz="4" w:val="nil"/>
              <w:right w:sz="4" w:val="nil"/>
            </w:tcBorders>
            <w:tcMar>
              <w:top w:type="dxa" w:w="0"/>
              <w:left w:type="dxa" w:w="108"/>
              <w:bottom w:type="dxa" w:w="0"/>
              <w:right w:type="dxa" w:w="108"/>
            </w:tcMar>
          </w:tcPr>
          <w:p w14:paraId="37000000">
            <w:pPr>
              <w:widowControl w:val="0"/>
              <w:spacing w:after="60" w:line="240" w:lineRule="auto"/>
              <w:ind w:hanging="8079" w:left="8079"/>
              <w:jc w:val="right"/>
              <w:rPr>
                <w:rFonts w:ascii="Times New Roman" w:hAnsi="Times New Roman"/>
                <w:sz w:val="28"/>
              </w:rPr>
            </w:pPr>
          </w:p>
        </w:tc>
        <w:tc>
          <w:tcPr>
            <w:tcW w:type="dxa" w:w="3679"/>
            <w:tcBorders>
              <w:top w:sz="4" w:val="nil"/>
              <w:left w:sz="4" w:val="nil"/>
              <w:bottom w:sz="4" w:val="nil"/>
              <w:right w:sz="4" w:val="nil"/>
            </w:tcBorders>
            <w:tcMar>
              <w:top w:type="dxa" w:w="0"/>
              <w:left w:type="dxa" w:w="108"/>
              <w:bottom w:type="dxa" w:w="0"/>
              <w:right w:type="dxa" w:w="108"/>
            </w:tcMar>
          </w:tcPr>
          <w:p w14:paraId="38000000">
            <w:pPr>
              <w:widowControl w:val="0"/>
              <w:spacing w:after="60" w:line="240" w:lineRule="auto"/>
              <w:ind w:hanging="8079" w:left="8079"/>
              <w:jc w:val="right"/>
              <w:rPr>
                <w:rFonts w:ascii="Times New Roman" w:hAnsi="Times New Roman"/>
                <w:sz w:val="28"/>
              </w:rPr>
            </w:pPr>
          </w:p>
        </w:tc>
        <w:tc>
          <w:tcPr>
            <w:tcW w:type="dxa" w:w="510"/>
            <w:tcBorders>
              <w:top w:sz="4" w:val="nil"/>
              <w:left w:sz="4" w:val="nil"/>
              <w:bottom w:sz="4" w:val="nil"/>
              <w:right w:sz="4" w:val="nil"/>
            </w:tcBorders>
            <w:tcMar>
              <w:top w:type="dxa" w:w="0"/>
              <w:left w:type="dxa" w:w="108"/>
              <w:bottom w:type="dxa" w:w="0"/>
              <w:right w:type="dxa" w:w="108"/>
            </w:tcMar>
          </w:tcPr>
          <w:p w14:paraId="39000000">
            <w:pPr>
              <w:widowControl w:val="0"/>
              <w:spacing w:after="60" w:line="240" w:lineRule="auto"/>
              <w:ind w:hanging="8079" w:left="8079"/>
              <w:jc w:val="right"/>
              <w:rPr>
                <w:rFonts w:ascii="Times New Roman" w:hAnsi="Times New Roman"/>
                <w:sz w:val="28"/>
              </w:rPr>
            </w:pPr>
            <w:r>
              <w:rPr>
                <w:rFonts w:ascii="Times New Roman" w:hAnsi="Times New Roman"/>
                <w:sz w:val="28"/>
              </w:rPr>
              <w:t>от</w:t>
            </w:r>
          </w:p>
        </w:tc>
        <w:tc>
          <w:tcPr>
            <w:tcW w:type="dxa" w:w="1871"/>
            <w:tcBorders>
              <w:top w:sz="4" w:val="nil"/>
              <w:left w:sz="4" w:val="nil"/>
              <w:bottom w:sz="4" w:val="nil"/>
              <w:right w:sz="4" w:val="nil"/>
            </w:tcBorders>
            <w:tcMar>
              <w:top w:type="dxa" w:w="0"/>
              <w:left w:type="dxa" w:w="108"/>
              <w:bottom w:type="dxa" w:w="0"/>
              <w:right w:type="dxa" w:w="108"/>
            </w:tcMar>
          </w:tcPr>
          <w:p w14:paraId="3A000000">
            <w:pPr>
              <w:widowControl w:val="0"/>
              <w:spacing w:after="60" w:line="240" w:lineRule="auto"/>
              <w:ind w:hanging="8079" w:left="8079"/>
              <w:jc w:val="right"/>
              <w:rPr>
                <w:color w:val="FFFFFF"/>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4"/>
            <w:tcBorders>
              <w:top w:sz="4" w:val="nil"/>
              <w:left w:sz="4" w:val="nil"/>
              <w:bottom w:sz="4" w:val="nil"/>
              <w:right w:sz="4" w:val="nil"/>
            </w:tcBorders>
            <w:tcMar>
              <w:top w:type="dxa" w:w="0"/>
              <w:left w:type="dxa" w:w="108"/>
              <w:bottom w:type="dxa" w:w="0"/>
              <w:right w:type="dxa" w:w="108"/>
            </w:tcMar>
          </w:tcPr>
          <w:p w14:paraId="3B000000">
            <w:pPr>
              <w:widowControl w:val="0"/>
              <w:spacing w:after="60" w:line="240" w:lineRule="auto"/>
              <w:ind w:hanging="8079" w:left="8079"/>
              <w:jc w:val="right"/>
              <w:rPr>
                <w:rFonts w:ascii="Times New Roman" w:hAnsi="Times New Roman"/>
                <w:sz w:val="28"/>
              </w:rPr>
            </w:pPr>
            <w:r>
              <w:rPr>
                <w:rFonts w:ascii="Times New Roman" w:hAnsi="Times New Roman"/>
                <w:sz w:val="28"/>
              </w:rPr>
              <w:t>№</w:t>
            </w:r>
          </w:p>
        </w:tc>
        <w:tc>
          <w:tcPr>
            <w:tcW w:type="dxa" w:w="1804"/>
            <w:tcBorders>
              <w:top w:sz="4" w:val="nil"/>
              <w:left w:sz="4" w:val="nil"/>
              <w:bottom w:sz="4" w:val="nil"/>
              <w:right w:sz="4" w:val="nil"/>
            </w:tcBorders>
            <w:tcMar>
              <w:top w:type="dxa" w:w="0"/>
              <w:left w:type="dxa" w:w="108"/>
              <w:bottom w:type="dxa" w:w="0"/>
              <w:right w:type="dxa" w:w="108"/>
            </w:tcMar>
          </w:tcPr>
          <w:p w14:paraId="3C000000">
            <w:pPr>
              <w:widowControl w:val="0"/>
              <w:spacing w:after="60" w:line="240" w:lineRule="auto"/>
              <w:ind w:hanging="8079" w:left="8079"/>
              <w:jc w:val="right"/>
              <w:rPr>
                <w:color w:val="FFFFFF"/>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3D000000">
      <w:pPr>
        <w:pStyle w:val="Style_7"/>
        <w:spacing w:after="0" w:line="240" w:lineRule="auto"/>
        <w:ind/>
        <w:jc w:val="center"/>
        <w:rPr>
          <w:rFonts w:ascii="Times New Roman" w:hAnsi="Times New Roman"/>
          <w:sz w:val="28"/>
        </w:rPr>
      </w:pPr>
    </w:p>
    <w:p w14:paraId="3E000000">
      <w:pPr>
        <w:pStyle w:val="Style_3"/>
        <w:spacing w:after="0" w:before="0" w:line="240" w:lineRule="auto"/>
        <w:ind w:firstLine="0" w:left="0" w:right="-2"/>
        <w:jc w:val="center"/>
        <w:rPr>
          <w:rFonts w:ascii="Times New Roman" w:hAnsi="Times New Roman"/>
          <w:sz w:val="28"/>
        </w:rPr>
      </w:pPr>
      <w:r>
        <w:rPr>
          <w:rFonts w:ascii="Times New Roman" w:hAnsi="Times New Roman"/>
          <w:sz w:val="28"/>
        </w:rPr>
        <w:t xml:space="preserve">Порядок </w:t>
      </w:r>
    </w:p>
    <w:p w14:paraId="3F000000">
      <w:pPr>
        <w:pStyle w:val="Style_3"/>
        <w:spacing w:after="0" w:before="0" w:line="240" w:lineRule="auto"/>
        <w:ind w:firstLine="0" w:left="142" w:right="-2"/>
        <w:jc w:val="center"/>
        <w:rPr>
          <w:rFonts w:ascii="Times New Roman" w:hAnsi="Times New Roman"/>
          <w:sz w:val="28"/>
        </w:rPr>
      </w:pPr>
      <w:r>
        <w:rPr>
          <w:rFonts w:ascii="Times New Roman" w:hAnsi="Times New Roman"/>
          <w:sz w:val="28"/>
        </w:rPr>
        <w:t>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 отдельной категории граждан,</w:t>
      </w:r>
      <w:r>
        <w:rPr>
          <w:rFonts w:ascii="Times New Roman" w:hAnsi="Times New Roman"/>
          <w:sz w:val="28"/>
        </w:rPr>
        <w:t xml:space="preserve"> </w:t>
      </w:r>
      <w:r>
        <w:rPr>
          <w:rFonts w:ascii="Times New Roman" w:hAnsi="Times New Roman"/>
          <w:sz w:val="28"/>
        </w:rPr>
        <w:t>и проведения отбора получателей субсидии</w:t>
      </w:r>
    </w:p>
    <w:p w14:paraId="40000000">
      <w:pPr>
        <w:pStyle w:val="Style_3"/>
        <w:spacing w:after="0" w:before="0" w:line="240" w:lineRule="auto"/>
        <w:ind w:firstLine="0" w:left="142" w:right="-2"/>
        <w:jc w:val="center"/>
        <w:rPr>
          <w:rFonts w:ascii="Times New Roman" w:hAnsi="Times New Roman"/>
          <w:sz w:val="28"/>
        </w:rPr>
      </w:pPr>
    </w:p>
    <w:p w14:paraId="41000000">
      <w:pPr>
        <w:pStyle w:val="Style_3"/>
        <w:spacing w:after="0" w:before="0" w:line="240" w:lineRule="auto"/>
        <w:ind/>
        <w:jc w:val="center"/>
        <w:rPr>
          <w:rFonts w:ascii="Times New Roman" w:hAnsi="Times New Roman"/>
          <w:sz w:val="28"/>
        </w:rPr>
      </w:pPr>
      <w:r>
        <w:rPr>
          <w:rFonts w:ascii="Times New Roman" w:hAnsi="Times New Roman"/>
          <w:sz w:val="28"/>
        </w:rPr>
        <w:t>1. Общие положения</w:t>
      </w:r>
    </w:p>
    <w:p w14:paraId="42000000">
      <w:pPr>
        <w:pStyle w:val="Style_3"/>
        <w:spacing w:after="0" w:before="0" w:line="240" w:lineRule="auto"/>
        <w:ind w:firstLine="567" w:left="-283" w:right="-2"/>
        <w:jc w:val="center"/>
        <w:rPr>
          <w:rFonts w:ascii="Times New Roman" w:hAnsi="Times New Roman"/>
          <w:sz w:val="28"/>
        </w:rPr>
      </w:pPr>
    </w:p>
    <w:p w14:paraId="43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1. Настоящий Порядок регламентирует вопросы предоставления в 2024 году из краевого бюджета</w:t>
      </w:r>
      <w:r>
        <w:rPr>
          <w:rFonts w:ascii="Times New Roman" w:hAnsi="Times New Roman"/>
          <w:sz w:val="28"/>
        </w:rPr>
        <w:t xml:space="preserve"> </w:t>
      </w:r>
      <w:r>
        <w:rPr>
          <w:rFonts w:ascii="Times New Roman" w:hAnsi="Times New Roman"/>
          <w:sz w:val="28"/>
        </w:rPr>
        <w:t>за счет средств краевого бюджета</w:t>
      </w:r>
      <w:r>
        <w:rPr>
          <w:rFonts w:ascii="Times New Roman" w:hAnsi="Times New Roman"/>
          <w:sz w:val="28"/>
        </w:rPr>
        <w:t xml:space="preserve"> субсидий юридическим лицам в целях возмещения затрат, связанных с оказанием услуг в сфере социального туризма на территории Камчатского края отдельной категории граждан, в целях достижения результатов ведомственного проекта «Государственная поддержка для стимулирования развития социального туризма на территории Камчатского края» государственной программы Камчатского края «Развитие внутреннего и въездного туризма в Камчатском крае», утвержденной постановлением Правительства Камчатского края от 28.12.2023 № 701-П (далее – Программа),</w:t>
      </w:r>
      <w:r>
        <w:rPr>
          <w:rFonts w:ascii="Times New Roman" w:hAnsi="Times New Roman"/>
          <w:sz w:val="28"/>
        </w:rPr>
        <w:t xml:space="preserve"> и проведения отбора получателей субсидии.</w:t>
      </w:r>
    </w:p>
    <w:p w14:paraId="44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2. Министерство туризма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w:t>
      </w:r>
    </w:p>
    <w:p w14:paraId="45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3. Субсидии предоставляются Министерством </w:t>
      </w:r>
      <w:r>
        <w:rPr>
          <w:rFonts w:ascii="Times New Roman" w:hAnsi="Times New Roman"/>
          <w:sz w:val="28"/>
        </w:rPr>
        <w:t>в 2024 году</w:t>
      </w:r>
      <w:r>
        <w:rPr>
          <w:rFonts w:ascii="Times New Roman" w:hAnsi="Times New Roman"/>
          <w:sz w:val="28"/>
        </w:rPr>
        <w:t xml:space="preserve"> за счет краевого бюджета в пределах лимитов бюджетных обязательств, предусмотренных законом Камчатского края о краевом бюджете на соответствующий финансовый год и плановый период, доведенных в установленном порядке до Министерства.</w:t>
      </w:r>
    </w:p>
    <w:p w14:paraId="46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4. Для целей настоящего Порядка используются следующие понятия: </w:t>
      </w:r>
    </w:p>
    <w:p w14:paraId="47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1) участники отбора – юридические лица (за исключением государственных (муниципальных) учреждений), включенные единый федеральный реестр туроператоров и осуществляющие деятельность на территории Камчатского края, направившие заявки в Министерство, в сроки, установленные в объявлении о проведении отбора заявок на получение субсидии в целях возмещения затрат, связанных с оказанием услуг в сфере социального туризма на территории Камчатского края (далее – отбор);</w:t>
      </w:r>
    </w:p>
    <w:p w14:paraId="48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2) получатели субсидии – участники отбора, прошедшие отбор, признанные победителями конкурса </w:t>
      </w:r>
      <w:r>
        <w:rPr>
          <w:rFonts w:ascii="Times New Roman" w:hAnsi="Times New Roman"/>
          <w:sz w:val="28"/>
          <w:highlight w:val="white"/>
        </w:rPr>
        <w:t>и по которым принято решение о заключении соглашения о предоставлении субсидии на возмещение затрат, связанных с оказанием услуг в сфере социального туризма на территории Камчатского края</w:t>
      </w:r>
      <w:r>
        <w:rPr>
          <w:rFonts w:ascii="Times New Roman" w:hAnsi="Times New Roman"/>
          <w:sz w:val="28"/>
        </w:rPr>
        <w:t xml:space="preserve">; </w:t>
      </w:r>
    </w:p>
    <w:p w14:paraId="49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3) услуги в сфере социального туризма на территории Камчатского края – </w:t>
      </w:r>
      <w:r>
        <w:rPr>
          <w:rFonts w:ascii="Times New Roman" w:hAnsi="Times New Roman"/>
          <w:sz w:val="28"/>
        </w:rPr>
        <w:t>комплекс</w:t>
      </w:r>
      <w:r>
        <w:rPr>
          <w:rFonts w:ascii="Times New Roman" w:hAnsi="Times New Roman"/>
          <w:strike w:val="0"/>
          <w:sz w:val="28"/>
        </w:rPr>
        <w:t xml:space="preserve"> у</w:t>
      </w:r>
      <w:r>
        <w:rPr>
          <w:rFonts w:ascii="Times New Roman" w:hAnsi="Times New Roman"/>
          <w:strike w:val="0"/>
          <w:sz w:val="28"/>
        </w:rPr>
        <w:t>слуг</w:t>
      </w:r>
      <w:r>
        <w:rPr>
          <w:rFonts w:ascii="Times New Roman" w:hAnsi="Times New Roman"/>
          <w:sz w:val="28"/>
        </w:rPr>
        <w:t xml:space="preserve">, указанных в части </w:t>
      </w:r>
      <w:r>
        <w:rPr>
          <w:rFonts w:ascii="Times New Roman" w:hAnsi="Times New Roman"/>
          <w:sz w:val="28"/>
        </w:rPr>
        <w:t>8 настоящего Поря</w:t>
      </w:r>
      <w:r>
        <w:rPr>
          <w:rFonts w:ascii="Times New Roman" w:hAnsi="Times New Roman"/>
          <w:sz w:val="28"/>
        </w:rPr>
        <w:t>дка</w:t>
      </w:r>
      <w:r>
        <w:rPr>
          <w:rFonts w:ascii="Times New Roman" w:hAnsi="Times New Roman"/>
          <w:sz w:val="28"/>
        </w:rPr>
        <w:t>;</w:t>
      </w:r>
    </w:p>
    <w:p w14:paraId="4A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4) социальный турист – гражданин, относящий</w:t>
      </w:r>
      <w:r>
        <w:rPr>
          <w:rFonts w:ascii="Times New Roman" w:hAnsi="Times New Roman"/>
          <w:sz w:val="28"/>
        </w:rPr>
        <w:t xml:space="preserve">ся к категориям, определенным частью </w:t>
      </w:r>
      <w:r>
        <w:rPr>
          <w:rFonts w:ascii="Times New Roman" w:hAnsi="Times New Roman"/>
          <w:sz w:val="28"/>
        </w:rPr>
        <w:t>9 настоящего Порядка</w:t>
      </w:r>
      <w:r>
        <w:rPr>
          <w:rFonts w:ascii="Times New Roman" w:hAnsi="Times New Roman"/>
          <w:sz w:val="28"/>
        </w:rPr>
        <w:t>.</w:t>
      </w:r>
    </w:p>
    <w:p w14:paraId="4B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5. Способом представления субсидии является возмещение фактически произведенных затрат.</w:t>
      </w:r>
    </w:p>
    <w:p w14:paraId="4C000000">
      <w:pPr>
        <w:pStyle w:val="Style_3"/>
        <w:spacing w:after="0" w:before="0" w:line="240" w:lineRule="auto"/>
        <w:ind w:firstLine="709" w:left="0" w:right="0"/>
        <w:jc w:val="both"/>
        <w:rPr>
          <w:rFonts w:ascii="Times New Roman" w:hAnsi="Times New Roman"/>
          <w:strike w:val="0"/>
          <w:sz w:val="28"/>
        </w:rPr>
      </w:pPr>
      <w:r>
        <w:rPr>
          <w:rFonts w:ascii="Times New Roman" w:hAnsi="Times New Roman"/>
          <w:strike w:val="0"/>
          <w:sz w:val="28"/>
        </w:rPr>
        <w:t>6.</w:t>
      </w:r>
      <w:r>
        <w:rPr>
          <w:rFonts w:ascii="Times New Roman" w:hAnsi="Times New Roman"/>
          <w:strike w:val="0"/>
          <w:sz w:val="28"/>
        </w:rPr>
        <w:t xml:space="preserve">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14:paraId="4D000000">
      <w:pPr>
        <w:pStyle w:val="Style_3"/>
        <w:spacing w:after="0" w:before="0" w:line="240" w:lineRule="auto"/>
        <w:ind w:firstLine="0" w:left="0" w:right="0"/>
        <w:jc w:val="center"/>
        <w:rPr>
          <w:rFonts w:ascii="Times New Roman" w:hAnsi="Times New Roman"/>
          <w:strike w:val="0"/>
          <w:sz w:val="28"/>
        </w:rPr>
      </w:pPr>
      <w:r>
        <w:rPr>
          <w:rFonts w:ascii="Times New Roman" w:hAnsi="Times New Roman"/>
          <w:strike w:val="0"/>
          <w:sz w:val="28"/>
        </w:rPr>
        <w:t>2. Иные положения</w:t>
      </w:r>
    </w:p>
    <w:p w14:paraId="4E000000">
      <w:pPr>
        <w:pStyle w:val="Style_3"/>
        <w:spacing w:after="0" w:before="0" w:line="240" w:lineRule="auto"/>
        <w:ind w:firstLine="709" w:left="0" w:right="0"/>
        <w:jc w:val="both"/>
        <w:rPr>
          <w:rFonts w:ascii="Times New Roman" w:hAnsi="Times New Roman"/>
          <w:sz w:val="28"/>
        </w:rPr>
      </w:pPr>
    </w:p>
    <w:p w14:paraId="4F000000">
      <w:pPr>
        <w:pStyle w:val="Style_3"/>
        <w:spacing w:after="0" w:before="0" w:line="240" w:lineRule="auto"/>
        <w:ind w:firstLine="709" w:left="0" w:right="0"/>
        <w:jc w:val="both"/>
        <w:rPr>
          <w:rFonts w:ascii="Times New Roman" w:hAnsi="Times New Roman"/>
          <w:strike w:val="0"/>
          <w:sz w:val="28"/>
        </w:rPr>
      </w:pPr>
      <w:r>
        <w:rPr>
          <w:rFonts w:ascii="Times New Roman" w:hAnsi="Times New Roman"/>
          <w:strike w:val="0"/>
          <w:sz w:val="28"/>
        </w:rPr>
        <w:t>7.</w:t>
      </w:r>
      <w:r>
        <w:rPr>
          <w:rFonts w:ascii="Times New Roman" w:hAnsi="Times New Roman"/>
          <w:strike w:val="0"/>
          <w:sz w:val="28"/>
        </w:rPr>
        <w:t xml:space="preserve"> К категории получателей субсидии относятся юридические лица </w:t>
      </w:r>
      <w:r>
        <w:rPr>
          <w:rFonts w:ascii="Times New Roman" w:hAnsi="Times New Roman"/>
          <w:strike w:val="0"/>
          <w:sz w:val="28"/>
        </w:rPr>
        <w:t xml:space="preserve">(за исключением государственных (муниципальных) учреждений), включенные </w:t>
      </w:r>
      <w:r>
        <w:rPr>
          <w:rFonts w:ascii="Times New Roman" w:hAnsi="Times New Roman"/>
          <w:strike w:val="0"/>
          <w:sz w:val="28"/>
        </w:rPr>
        <w:t>в</w:t>
      </w:r>
      <w:r>
        <w:rPr>
          <w:rFonts w:ascii="Times New Roman" w:hAnsi="Times New Roman"/>
          <w:strike w:val="0"/>
          <w:sz w:val="28"/>
        </w:rPr>
        <w:t xml:space="preserve"> </w:t>
      </w:r>
      <w:r>
        <w:rPr>
          <w:rFonts w:ascii="Times New Roman" w:hAnsi="Times New Roman"/>
          <w:strike w:val="0"/>
          <w:sz w:val="28"/>
        </w:rPr>
        <w:t>един</w:t>
      </w:r>
      <w:r>
        <w:rPr>
          <w:rFonts w:ascii="Times New Roman" w:hAnsi="Times New Roman"/>
          <w:strike w:val="0"/>
          <w:sz w:val="28"/>
        </w:rPr>
        <w:t xml:space="preserve">ый федеральный реестр туроператоров и осуществляющие деятельность на территории Камчатского края. </w:t>
      </w:r>
    </w:p>
    <w:p w14:paraId="50000000">
      <w:pPr>
        <w:pStyle w:val="Style_3"/>
        <w:spacing w:after="0" w:before="0" w:line="240" w:lineRule="auto"/>
        <w:ind w:firstLine="709" w:left="0" w:right="0"/>
        <w:jc w:val="both"/>
        <w:rPr>
          <w:rFonts w:ascii="Times New Roman" w:hAnsi="Times New Roman"/>
          <w:strike w:val="0"/>
          <w:sz w:val="28"/>
        </w:rPr>
      </w:pPr>
      <w:r>
        <w:rPr>
          <w:rFonts w:ascii="Times New Roman" w:hAnsi="Times New Roman"/>
          <w:strike w:val="0"/>
          <w:sz w:val="28"/>
        </w:rPr>
        <w:t>8</w:t>
      </w:r>
      <w:r>
        <w:rPr>
          <w:rFonts w:ascii="Times New Roman" w:hAnsi="Times New Roman"/>
          <w:strike w:val="0"/>
          <w:sz w:val="28"/>
        </w:rPr>
        <w:t>.</w:t>
      </w:r>
      <w:r>
        <w:rPr>
          <w:rFonts w:ascii="Times New Roman" w:hAnsi="Times New Roman"/>
          <w:strike w:val="0"/>
          <w:sz w:val="28"/>
        </w:rPr>
        <w:t xml:space="preserve"> </w:t>
      </w:r>
      <w:r>
        <w:rPr>
          <w:rFonts w:ascii="Times New Roman" w:hAnsi="Times New Roman"/>
          <w:strike w:val="0"/>
          <w:sz w:val="28"/>
        </w:rPr>
        <w:t>С</w:t>
      </w:r>
      <w:r>
        <w:rPr>
          <w:rFonts w:ascii="Times New Roman" w:hAnsi="Times New Roman"/>
          <w:strike w:val="0"/>
          <w:sz w:val="28"/>
        </w:rPr>
        <w:t xml:space="preserve">убсидия предоставляется получателям субсидии в целях возмещения фактически произведенных затрат, </w:t>
      </w:r>
      <w:r>
        <w:rPr>
          <w:rFonts w:ascii="Times New Roman" w:hAnsi="Times New Roman"/>
          <w:strike w:val="0"/>
          <w:sz w:val="28"/>
        </w:rPr>
        <w:t>связанных с оплатой транспортных услуг, услуг по перевозке пассажиров, услуг по организации питания, страхования, услуг гидов, сопровождающих лиц, платы за посещение особо охраняемых природных территорий, посещение бассейнов, платы за пользование объектами туристической инфра</w:t>
      </w:r>
      <w:r>
        <w:rPr>
          <w:rFonts w:ascii="Times New Roman" w:hAnsi="Times New Roman"/>
          <w:strike w:val="0"/>
          <w:sz w:val="28"/>
        </w:rPr>
        <w:t xml:space="preserve">структуры, услуг по агентским договорам, </w:t>
      </w:r>
      <w:r>
        <w:rPr>
          <w:rFonts w:ascii="Times New Roman" w:hAnsi="Times New Roman"/>
          <w:strike w:val="0"/>
          <w:sz w:val="28"/>
        </w:rPr>
        <w:t>связанных с оказанием гражданам услуг в сфере социального туризма на территории Камчатского края отдельной категории граждан при проведении</w:t>
      </w:r>
      <w:r>
        <w:rPr>
          <w:rFonts w:ascii="Times New Roman" w:hAnsi="Times New Roman"/>
          <w:sz w:val="28"/>
        </w:rPr>
        <w:t xml:space="preserve"> вертолетно-пешеходной экскурсии в Долину гейзеров в Кроноцком государственном природном биосферном заповеднике</w:t>
      </w:r>
      <w:r>
        <w:rPr>
          <w:rFonts w:ascii="Times New Roman" w:hAnsi="Times New Roman"/>
          <w:strike w:val="0"/>
          <w:sz w:val="28"/>
        </w:rPr>
        <w:t>.</w:t>
      </w:r>
    </w:p>
    <w:p w14:paraId="51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9.</w:t>
      </w:r>
      <w:r>
        <w:rPr>
          <w:rFonts w:ascii="Times New Roman" w:hAnsi="Times New Roman"/>
          <w:sz w:val="28"/>
        </w:rPr>
        <w:t xml:space="preserve"> К затратам, </w:t>
      </w:r>
      <w:r>
        <w:rPr>
          <w:rFonts w:ascii="Times New Roman" w:hAnsi="Times New Roman"/>
          <w:sz w:val="28"/>
          <w:highlight w:val="white"/>
        </w:rPr>
        <w:t>источником возмещения которых является субсидия, относятся расходы, возникающие в связи с оказанием у</w:t>
      </w:r>
      <w:r>
        <w:rPr>
          <w:rFonts w:ascii="Times New Roman" w:hAnsi="Times New Roman"/>
          <w:sz w:val="28"/>
        </w:rPr>
        <w:t>слуг в сфере социального туриз</w:t>
      </w:r>
      <w:r>
        <w:rPr>
          <w:rFonts w:ascii="Times New Roman" w:hAnsi="Times New Roman"/>
          <w:sz w:val="28"/>
        </w:rPr>
        <w:t>ма гражданам Российской Федерации</w:t>
      </w:r>
      <w:r>
        <w:rPr>
          <w:rFonts w:ascii="Times New Roman" w:hAnsi="Times New Roman"/>
          <w:sz w:val="28"/>
        </w:rPr>
        <w:t xml:space="preserve">, </w:t>
      </w:r>
      <w:r>
        <w:rPr>
          <w:rFonts w:ascii="Times New Roman" w:hAnsi="Times New Roman"/>
          <w:sz w:val="28"/>
        </w:rPr>
        <w:t>относящи</w:t>
      </w:r>
      <w:r>
        <w:rPr>
          <w:rFonts w:ascii="Times New Roman" w:hAnsi="Times New Roman"/>
          <w:sz w:val="28"/>
        </w:rPr>
        <w:t>м</w:t>
      </w:r>
      <w:r>
        <w:rPr>
          <w:rFonts w:ascii="Times New Roman" w:hAnsi="Times New Roman"/>
          <w:sz w:val="28"/>
        </w:rPr>
        <w:t>ся</w:t>
      </w:r>
      <w:r>
        <w:rPr>
          <w:rFonts w:ascii="Times New Roman" w:hAnsi="Times New Roman"/>
          <w:sz w:val="28"/>
        </w:rPr>
        <w:t xml:space="preserve"> к следующим категориям: </w:t>
      </w:r>
    </w:p>
    <w:p w14:paraId="52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 xml:space="preserve">1) дети, в возрасте от 7 лет до достижения ими совершеннолетия лиц, принимавших участие в специальной военной операции и погибших: </w:t>
      </w:r>
    </w:p>
    <w:p w14:paraId="53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 xml:space="preserve">а) при прохождении военной службы в Вооруженных Силах Российской Федерации по контракту; </w:t>
      </w:r>
    </w:p>
    <w:p w14:paraId="54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 xml:space="preserve">б) при нахождении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31.05.1996 № 61-ФЗ «Об обороне»; </w:t>
      </w:r>
    </w:p>
    <w:p w14:paraId="55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 xml:space="preserve">в) при нахождении на военной службе по мобилизации в Вооруженных Силах Российской Федерации и (или) заключивших контракт о добровольном содействии в выполнении задач, возложенных на Вооруженные Силы Российской Федерации; </w:t>
      </w:r>
    </w:p>
    <w:p w14:paraId="56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2) лица, осуществляющие сопровождение лиц, указанных в пункте 1 настоящей части, определенные решением филиала Государственного фонда поддержки участников специальной военной операции «Защитники Отечества» по Камчатскому краю, из расчета не более одного сопровождающего на группу из 10 детей.</w:t>
      </w:r>
    </w:p>
    <w:p w14:paraId="57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10.</w:t>
      </w:r>
      <w:r>
        <w:rPr>
          <w:rFonts w:ascii="Times New Roman" w:hAnsi="Times New Roman"/>
          <w:sz w:val="28"/>
        </w:rPr>
        <w:t xml:space="preserve"> Лица, указанные в части </w:t>
      </w:r>
      <w:r>
        <w:rPr>
          <w:rFonts w:ascii="Times New Roman" w:hAnsi="Times New Roman"/>
          <w:sz w:val="28"/>
        </w:rPr>
        <w:t>9 настоящего Порядка, имеют право на получение услуги в сфере социального туризма на территории Камчатского края 1 раз в год</w:t>
      </w:r>
      <w:r>
        <w:rPr>
          <w:rFonts w:ascii="Times New Roman" w:hAnsi="Times New Roman"/>
          <w:sz w:val="28"/>
        </w:rPr>
        <w:t>.</w:t>
      </w:r>
    </w:p>
    <w:p w14:paraId="58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11.</w:t>
      </w:r>
      <w:r>
        <w:rPr>
          <w:rFonts w:ascii="Times New Roman" w:hAnsi="Times New Roman"/>
          <w:sz w:val="28"/>
        </w:rPr>
        <w:t xml:space="preserve"> Участник отбора на первое число месяца подачи заявки должен соответствовать следующим требованиями:</w:t>
      </w:r>
    </w:p>
    <w:p w14:paraId="59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w:t>
      </w:r>
      <w:r>
        <w:rPr>
          <w:rFonts w:ascii="Times New Roman" w:hAnsi="Times New Roman"/>
          <w:color w:val="000000"/>
          <w:sz w:val="28"/>
        </w:rPr>
        <w:t>казанных публичных акционерных обществ);</w:t>
      </w:r>
    </w:p>
    <w:p w14:paraId="5A000000">
      <w:pPr>
        <w:pStyle w:val="Style_3"/>
        <w:spacing w:after="0" w:before="0" w:line="240" w:lineRule="auto"/>
        <w:ind w:firstLine="709" w:left="0" w:right="0"/>
        <w:jc w:val="both"/>
        <w:rPr>
          <w:color w:val="000000"/>
        </w:rPr>
      </w:pPr>
      <w:r>
        <w:rPr>
          <w:rFonts w:ascii="Times New Roman" w:hAnsi="Times New Roman"/>
          <w:color w:val="000000"/>
          <w:sz w:val="28"/>
        </w:rPr>
        <w:t xml:space="preserve">2) </w:t>
      </w:r>
      <w:r>
        <w:rPr>
          <w:rFonts w:ascii="Times New Roman" w:hAnsi="Times New Roman"/>
          <w:sz w:val="28"/>
        </w:rPr>
        <w:t>участник отбора</w:t>
      </w:r>
      <w:r>
        <w:rPr>
          <w:rFonts w:ascii="Times New Roman" w:hAnsi="Times New Roman"/>
          <w:color w:val="000000"/>
          <w:sz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B000000">
      <w:pPr>
        <w:pStyle w:val="Style_3"/>
        <w:spacing w:after="0" w:before="0" w:line="240" w:lineRule="auto"/>
        <w:ind w:firstLine="709" w:left="0" w:right="0"/>
        <w:jc w:val="both"/>
        <w:rPr>
          <w:color w:val="000000"/>
        </w:rPr>
      </w:pPr>
      <w:r>
        <w:rPr>
          <w:rFonts w:ascii="Times New Roman" w:hAnsi="Times New Roman"/>
          <w:color w:val="000000"/>
          <w:sz w:val="28"/>
        </w:rPr>
        <w:t xml:space="preserve">3) </w:t>
      </w:r>
      <w:r>
        <w:rPr>
          <w:rFonts w:ascii="Times New Roman" w:hAnsi="Times New Roman"/>
          <w:sz w:val="28"/>
        </w:rPr>
        <w:t>участник отбора</w:t>
      </w:r>
      <w:r>
        <w:rPr>
          <w:rFonts w:ascii="Times New Roman" w:hAnsi="Times New Roman"/>
          <w:color w:val="000000"/>
          <w:sz w:val="28"/>
        </w:rPr>
        <w:t xml:space="preserve">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C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4) участник отбора</w:t>
      </w:r>
      <w:r>
        <w:rPr>
          <w:rFonts w:ascii="Times New Roman" w:hAnsi="Times New Roman"/>
          <w:color w:val="000000"/>
          <w:sz w:val="28"/>
        </w:rPr>
        <w:t xml:space="preserve"> </w:t>
      </w:r>
      <w:r>
        <w:rPr>
          <w:rFonts w:ascii="Times New Roman" w:hAnsi="Times New Roman"/>
          <w:sz w:val="28"/>
        </w:rPr>
        <w:t>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14:paraId="5D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val="000000"/>
          <w:sz w:val="28"/>
        </w:rPr>
        <w:t xml:space="preserve">5) </w:t>
      </w:r>
      <w:r>
        <w:rPr>
          <w:rFonts w:ascii="Times New Roman" w:hAnsi="Times New Roman"/>
          <w:sz w:val="28"/>
        </w:rPr>
        <w:t>участник отбора</w:t>
      </w:r>
      <w:r>
        <w:rPr>
          <w:rFonts w:ascii="Times New Roman" w:hAnsi="Times New Roman"/>
          <w:color w:val="000000"/>
          <w:sz w:val="28"/>
        </w:rPr>
        <w:t xml:space="preserve"> не является иностранным агентом в соответствии с Фе</w:t>
      </w:r>
      <w:r>
        <w:rPr>
          <w:rFonts w:ascii="Times New Roman" w:hAnsi="Times New Roman"/>
          <w:color w:val="000000"/>
          <w:sz w:val="28"/>
        </w:rPr>
        <w:t>деральным законом «О контроле за деятельностью лиц, находящихся под иностранным влиянием»;</w:t>
      </w:r>
    </w:p>
    <w:p w14:paraId="5E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b w:val="0"/>
          <w:sz w:val="28"/>
        </w:rPr>
        <w:t>6) у участника отбора на едином на</w:t>
      </w:r>
      <w:r>
        <w:rPr>
          <w:rFonts w:ascii="Times New Roman" w:hAnsi="Times New Roman"/>
          <w:b w:val="0"/>
          <w:color w:val="000000"/>
          <w:sz w:val="28"/>
        </w:rPr>
        <w:t>логовом счете отсутствует или не превышает размер, определенный</w:t>
      </w:r>
      <w:r>
        <w:rPr>
          <w:rFonts w:ascii="Times New Roman" w:hAnsi="Times New Roman"/>
          <w:b w:val="0"/>
          <w:color w:val="000000"/>
          <w:sz w:val="28"/>
        </w:rPr>
        <w:t xml:space="preserve"> </w:t>
      </w:r>
      <w:r>
        <w:rPr>
          <w:rFonts w:ascii="Times New Roman" w:hAnsi="Times New Roman"/>
          <w:b w:val="0"/>
          <w:strike w:val="0"/>
          <w:color w:val="000000"/>
          <w:sz w:val="28"/>
        </w:rPr>
        <w:fldChar w:fldCharType="begin"/>
      </w:r>
      <w:r>
        <w:rPr>
          <w:rFonts w:ascii="Times New Roman" w:hAnsi="Times New Roman"/>
          <w:b w:val="0"/>
          <w:strike w:val="0"/>
          <w:color w:val="000000"/>
          <w:sz w:val="28"/>
        </w:rPr>
        <w:instrText>HYPERLINK "https://login.consultant.ru/link/?req=doc&amp;base=LAW&amp;n=453770&amp;dst=5769&amp;field=134&amp;date=05.03.2024"</w:instrText>
      </w:r>
      <w:r>
        <w:rPr>
          <w:rFonts w:ascii="Times New Roman" w:hAnsi="Times New Roman"/>
          <w:b w:val="0"/>
          <w:strike w:val="0"/>
          <w:color w:val="000000"/>
          <w:sz w:val="28"/>
        </w:rPr>
        <w:fldChar w:fldCharType="separate"/>
      </w:r>
      <w:r>
        <w:rPr>
          <w:rFonts w:ascii="Times New Roman" w:hAnsi="Times New Roman"/>
          <w:b w:val="0"/>
          <w:strike w:val="0"/>
          <w:color w:val="000000"/>
          <w:sz w:val="28"/>
        </w:rPr>
        <w:t>пунктом 3 статьи 47</w:t>
      </w:r>
      <w:r>
        <w:rPr>
          <w:rFonts w:ascii="Times New Roman" w:hAnsi="Times New Roman"/>
          <w:b w:val="0"/>
          <w:strike w:val="0"/>
          <w:color w:val="000000"/>
          <w:sz w:val="28"/>
        </w:rPr>
        <w:fldChar w:fldCharType="end"/>
      </w:r>
      <w:r>
        <w:rPr>
          <w:rFonts w:ascii="Times New Roman" w:hAnsi="Times New Roman"/>
          <w:b w:val="0"/>
          <w:color w:val="000000"/>
          <w:sz w:val="28"/>
        </w:rPr>
        <w:t xml:space="preserve"> </w:t>
      </w:r>
      <w:r>
        <w:rPr>
          <w:rFonts w:ascii="Times New Roman" w:hAnsi="Times New Roman"/>
          <w:b w:val="0"/>
          <w:color w:val="000000"/>
          <w:sz w:val="28"/>
        </w:rPr>
        <w:t>Налогового кодекса Российской Федерации, задолженность по уплате налогов, сборов</w:t>
      </w:r>
      <w:r>
        <w:rPr>
          <w:rFonts w:ascii="Times New Roman" w:hAnsi="Times New Roman"/>
          <w:b w:val="0"/>
          <w:sz w:val="28"/>
        </w:rPr>
        <w:t xml:space="preserve"> и страховых взносов в бюджеты бюджетной системы Российской</w:t>
      </w:r>
      <w:r>
        <w:rPr>
          <w:rFonts w:ascii="Times New Roman" w:hAnsi="Times New Roman"/>
          <w:b w:val="0"/>
          <w:sz w:val="28"/>
        </w:rPr>
        <w:t xml:space="preserve"> Федерации;</w:t>
      </w:r>
    </w:p>
    <w:p w14:paraId="5F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7) </w:t>
      </w:r>
      <w:r>
        <w:rPr>
          <w:rFonts w:ascii="Times New Roman" w:hAnsi="Times New Roman"/>
          <w:color w:val="000000"/>
          <w:sz w:val="28"/>
        </w:rPr>
        <w:t>у участника отбора отсутствуют просроченная з</w:t>
      </w:r>
      <w:r>
        <w:rPr>
          <w:rFonts w:ascii="Times New Roman" w:hAnsi="Times New Roman"/>
          <w:sz w:val="28"/>
        </w:rPr>
        <w:t xml:space="preserve">адолженность по возврату в краевой бюджет </w:t>
      </w:r>
      <w:r>
        <w:rPr>
          <w:rFonts w:ascii="Times New Roman" w:hAnsi="Times New Roman"/>
          <w:color w:val="000000"/>
          <w:sz w:val="28"/>
        </w:rPr>
        <w:t>иных</w:t>
      </w:r>
      <w:r>
        <w:rPr>
          <w:rFonts w:ascii="Times New Roman" w:hAnsi="Times New Roman"/>
          <w:sz w:val="28"/>
        </w:rPr>
        <w:t xml:space="preserve">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p>
    <w:p w14:paraId="60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8)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субсидий не должна быть приостановлена в порядке, предусмотренном законодательством Р</w:t>
      </w:r>
      <w:r>
        <w:rPr>
          <w:rFonts w:ascii="Times New Roman" w:hAnsi="Times New Roman"/>
          <w:sz w:val="28"/>
        </w:rPr>
        <w:t>оссийской Федерации;</w:t>
      </w:r>
    </w:p>
    <w:p w14:paraId="61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9) в реестре дисквалифицированных лиц отсутствуют сведения о дисквалифицированном руководителе, </w:t>
      </w:r>
      <w:r>
        <w:rPr>
          <w:rFonts w:ascii="Times New Roman" w:hAnsi="Times New Roman"/>
          <w:sz w:val="28"/>
        </w:rPr>
        <w:t xml:space="preserve">членах коллегиального исполнительного органа, лице, исполняющем функции единоличного исполнительного органа, или </w:t>
      </w:r>
      <w:r>
        <w:rPr>
          <w:rFonts w:ascii="Times New Roman" w:hAnsi="Times New Roman"/>
          <w:sz w:val="28"/>
        </w:rPr>
        <w:t>главном бухгалтере (при наличии)</w:t>
      </w:r>
      <w:r>
        <w:rPr>
          <w:rFonts w:ascii="Times New Roman" w:hAnsi="Times New Roman"/>
          <w:sz w:val="28"/>
        </w:rPr>
        <w:t xml:space="preserve"> участника отб</w:t>
      </w:r>
      <w:r>
        <w:rPr>
          <w:rFonts w:ascii="Times New Roman" w:hAnsi="Times New Roman"/>
          <w:sz w:val="28"/>
        </w:rPr>
        <w:t>ора.</w:t>
      </w:r>
    </w:p>
    <w:p w14:paraId="62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12.</w:t>
      </w:r>
      <w:r>
        <w:rPr>
          <w:rFonts w:ascii="Times New Roman" w:hAnsi="Times New Roman"/>
          <w:sz w:val="28"/>
        </w:rPr>
        <w:t xml:space="preserve"> Условиями заключения Соглашения</w:t>
      </w:r>
      <w:r>
        <w:rPr>
          <w:rFonts w:ascii="Times New Roman" w:hAnsi="Times New Roman"/>
          <w:sz w:val="28"/>
        </w:rPr>
        <w:t xml:space="preserve"> </w:t>
      </w:r>
      <w:r>
        <w:rPr>
          <w:rFonts w:ascii="Times New Roman" w:hAnsi="Times New Roman"/>
          <w:sz w:val="28"/>
        </w:rPr>
        <w:t>о предоставлении субсидии на возмещение затрат, связанных с оказанием услуг в сфере социального туризма на территории Камчатского края (далее – Соглашение),</w:t>
      </w:r>
      <w:r>
        <w:rPr>
          <w:rFonts w:ascii="Times New Roman" w:hAnsi="Times New Roman"/>
          <w:sz w:val="28"/>
        </w:rPr>
        <w:t xml:space="preserve"> </w:t>
      </w:r>
      <w:r>
        <w:rPr>
          <w:rFonts w:ascii="Times New Roman" w:hAnsi="Times New Roman"/>
          <w:sz w:val="28"/>
        </w:rPr>
        <w:t>являются:</w:t>
      </w:r>
    </w:p>
    <w:p w14:paraId="63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1) соответствие участника отбора требованиям, установленным частью</w:t>
      </w:r>
      <w:r>
        <w:rPr>
          <w:rFonts w:ascii="Times New Roman" w:hAnsi="Times New Roman"/>
          <w:sz w:val="28"/>
        </w:rPr>
        <w:t xml:space="preserve"> 13 настоящего Порядка;</w:t>
      </w:r>
    </w:p>
    <w:p w14:paraId="64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2) получатель субсидии относится к категории получателей субсидии, определенной частью </w:t>
      </w:r>
      <w:r>
        <w:rPr>
          <w:rFonts w:ascii="Times New Roman" w:hAnsi="Times New Roman"/>
          <w:sz w:val="28"/>
        </w:rPr>
        <w:t xml:space="preserve">7 настоящего Порядка; </w:t>
      </w:r>
    </w:p>
    <w:p w14:paraId="65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3) стоимость социального тура для лиц, указанных в части 9 настоящего Порядка не превышает 59000 (пятьдесят девять тысяч рублей) 00 копеек на одного человека;</w:t>
      </w:r>
    </w:p>
    <w:p w14:paraId="66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4) обязательство участника отбора, в случае заключения Соглашения, организовать социальные туры в сроки, в объемах и по цене, указанным в проекте</w:t>
      </w:r>
      <w:r>
        <w:rPr>
          <w:rFonts w:ascii="Times New Roman" w:hAnsi="Times New Roman"/>
          <w:sz w:val="28"/>
        </w:rPr>
        <w:t xml:space="preserve"> </w:t>
      </w:r>
      <w:r>
        <w:rPr>
          <w:rFonts w:ascii="Times New Roman" w:hAnsi="Times New Roman"/>
          <w:sz w:val="28"/>
          <w:u w:val="none"/>
        </w:rPr>
        <w:t xml:space="preserve">по предоставлению услуг в сфере социального туризма на территории Камчатского края отдельным категориям граждан </w:t>
      </w:r>
      <w:r>
        <w:rPr>
          <w:rFonts w:ascii="Times New Roman" w:hAnsi="Times New Roman"/>
          <w:sz w:val="28"/>
        </w:rPr>
        <w:t>в</w:t>
      </w:r>
      <w:r>
        <w:rPr>
          <w:rFonts w:ascii="Times New Roman" w:hAnsi="Times New Roman"/>
          <w:sz w:val="28"/>
        </w:rPr>
        <w:t xml:space="preserve"> срок не позднее 01 ноября текущего календарного года. </w:t>
      </w:r>
    </w:p>
    <w:p w14:paraId="67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13. </w:t>
      </w:r>
      <w:r>
        <w:rPr>
          <w:rFonts w:ascii="Times New Roman" w:hAnsi="Times New Roman"/>
          <w:sz w:val="28"/>
        </w:rPr>
        <w:t xml:space="preserve">Размер субсидии, предоставляемый получателю субсидии, определяется по следующей формуле: </w:t>
      </w:r>
    </w:p>
    <w:p w14:paraId="68000000">
      <w:pPr>
        <w:pStyle w:val="Style_3"/>
        <w:spacing w:after="0" w:before="0" w:line="240" w:lineRule="auto"/>
        <w:ind w:firstLine="0" w:left="0" w:right="-2"/>
        <w:jc w:val="center"/>
        <w:rPr>
          <w:rFonts w:ascii="Times New Roman" w:hAnsi="Times New Roman"/>
          <w:sz w:val="28"/>
        </w:rPr>
      </w:pPr>
      <w:r>
        <w:rPr>
          <w:rFonts w:ascii="Times New Roman" w:hAnsi="Times New Roman"/>
          <w:sz w:val="28"/>
        </w:rPr>
        <w:t>V= S</w:t>
      </w:r>
      <w:r>
        <w:rPr>
          <w:rFonts w:ascii="Times New Roman" w:hAnsi="Times New Roman"/>
          <w:sz w:val="28"/>
        </w:rPr>
        <w:t xml:space="preserve"> × B</w:t>
      </w:r>
      <w:r>
        <w:rPr>
          <w:rFonts w:ascii="Times New Roman" w:hAnsi="Times New Roman"/>
          <w:sz w:val="28"/>
        </w:rPr>
        <w:t xml:space="preserve">, где: </w:t>
      </w:r>
    </w:p>
    <w:p w14:paraId="69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V – размер субсидии из краевого бюджета, предоставляемый      получателю субсидии в целях возмещения затрат, связанных с оказанием услуг в сфере социального туризма на территории Камчатского края отдельной категории граждан, </w:t>
      </w:r>
      <w:r>
        <w:rPr>
          <w:rFonts w:ascii="Times New Roman" w:hAnsi="Times New Roman"/>
          <w:strike w:val="0"/>
          <w:sz w:val="28"/>
        </w:rPr>
        <w:t>совершенных с период с даты заключения Соглашения до 01 ноября года,</w:t>
      </w:r>
      <w:r>
        <w:rPr>
          <w:rStyle w:val="Style_3_ch"/>
          <w:rFonts w:ascii="Times New Roman" w:hAnsi="Times New Roman"/>
          <w:sz w:val="28"/>
        </w:rPr>
        <w:t xml:space="preserve"> </w:t>
      </w:r>
      <w:r>
        <w:rPr>
          <w:rStyle w:val="Style_3_ch"/>
          <w:rFonts w:ascii="Times New Roman" w:hAnsi="Times New Roman"/>
          <w:sz w:val="28"/>
        </w:rPr>
        <w:t xml:space="preserve">в котором было заключено Соглашение, </w:t>
      </w:r>
      <w:r>
        <w:rPr>
          <w:rFonts w:ascii="Times New Roman" w:hAnsi="Times New Roman"/>
          <w:sz w:val="28"/>
        </w:rPr>
        <w:t xml:space="preserve">но не более фактически произведенных затрат; </w:t>
      </w:r>
    </w:p>
    <w:p w14:paraId="6A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S – стоимость</w:t>
      </w:r>
      <w:r>
        <w:rPr>
          <w:rFonts w:ascii="Times New Roman" w:hAnsi="Times New Roman"/>
          <w:sz w:val="28"/>
        </w:rPr>
        <w:t xml:space="preserve"> у</w:t>
      </w:r>
      <w:r>
        <w:rPr>
          <w:rFonts w:ascii="Times New Roman" w:hAnsi="Times New Roman"/>
          <w:sz w:val="28"/>
        </w:rPr>
        <w:t>слуг в сфере социального туризма на территории Камчатского края отдельной категории граждан</w:t>
      </w:r>
      <w:r>
        <w:rPr>
          <w:rFonts w:ascii="Times New Roman" w:hAnsi="Times New Roman"/>
          <w:sz w:val="28"/>
        </w:rPr>
        <w:t xml:space="preserve">, указанная в проекте получателя субсидии на одного социального туриста, но не более стоимости, указанной в пункте 3 части 12 настоящего Порядка; </w:t>
      </w:r>
    </w:p>
    <w:p w14:paraId="6B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B – </w:t>
      </w:r>
      <w:r>
        <w:rPr>
          <w:rFonts w:ascii="Times New Roman" w:hAnsi="Times New Roman"/>
          <w:sz w:val="28"/>
        </w:rPr>
        <w:t xml:space="preserve"> количество у</w:t>
      </w:r>
      <w:r>
        <w:rPr>
          <w:rFonts w:ascii="Times New Roman" w:hAnsi="Times New Roman"/>
          <w:sz w:val="28"/>
        </w:rPr>
        <w:t>слуг в сфере социального туризма на территории Камчатского края</w:t>
      </w:r>
      <w:r>
        <w:rPr>
          <w:rFonts w:ascii="Times New Roman" w:hAnsi="Times New Roman"/>
          <w:sz w:val="28"/>
        </w:rPr>
        <w:t>, которые будут предоставлены социальным туристам в соответствии с проектом.</w:t>
      </w:r>
    </w:p>
    <w:p w14:paraId="6C000000">
      <w:pPr>
        <w:pStyle w:val="Style_3"/>
        <w:widowControl w:val="0"/>
        <w:spacing w:after="0" w:before="0" w:line="240" w:lineRule="auto"/>
        <w:ind w:firstLine="709" w:left="0" w:right="-2"/>
        <w:jc w:val="both"/>
        <w:rPr>
          <w:rFonts w:ascii="Times New Roman" w:hAnsi="Times New Roman"/>
          <w:sz w:val="28"/>
        </w:rPr>
      </w:pPr>
      <w:r>
        <w:rPr>
          <w:rFonts w:ascii="Times New Roman" w:hAnsi="Times New Roman"/>
          <w:sz w:val="28"/>
        </w:rPr>
        <w:t xml:space="preserve">14. Решение о заключении Соглашения принимается Министерством в форме приказа не позднее 5 рабочих дней после подписания протокола </w:t>
      </w:r>
      <w:r>
        <w:rPr>
          <w:rFonts w:ascii="Times New Roman" w:hAnsi="Times New Roman"/>
          <w:sz w:val="28"/>
        </w:rPr>
        <w:t>подведения итогов отбора</w:t>
      </w:r>
      <w:r>
        <w:rPr>
          <w:rFonts w:ascii="Times New Roman" w:hAnsi="Times New Roman"/>
          <w:sz w:val="28"/>
        </w:rPr>
        <w:t xml:space="preserve">. </w:t>
      </w:r>
    </w:p>
    <w:p w14:paraId="6D000000">
      <w:pPr>
        <w:pStyle w:val="Style_3"/>
        <w:widowControl w:val="0"/>
        <w:spacing w:after="0" w:before="0" w:line="240" w:lineRule="auto"/>
        <w:ind w:firstLine="709" w:left="0" w:right="-2"/>
        <w:jc w:val="both"/>
        <w:rPr>
          <w:rFonts w:ascii="Times New Roman" w:hAnsi="Times New Roman"/>
          <w:sz w:val="28"/>
        </w:rPr>
      </w:pPr>
      <w:r>
        <w:rPr>
          <w:rFonts w:ascii="Times New Roman" w:hAnsi="Times New Roman"/>
          <w:sz w:val="28"/>
        </w:rPr>
        <w:t xml:space="preserve">15. </w:t>
      </w:r>
      <w:r>
        <w:rPr>
          <w:rFonts w:ascii="Times New Roman" w:hAnsi="Times New Roman"/>
          <w:sz w:val="28"/>
        </w:rPr>
        <w:t>В течение 10 рабочих дней после принятия решения о заключении Соглашения Министерство подписывает Соглашение и направляет его победителю конкурса для подписания по адресу, указанному в заявке или обеспечивает получение Соглашение победителем конкурса</w:t>
      </w:r>
      <w:r>
        <w:rPr>
          <w:rFonts w:ascii="Times New Roman" w:hAnsi="Times New Roman"/>
          <w:sz w:val="28"/>
        </w:rPr>
        <w:t xml:space="preserve"> </w:t>
      </w:r>
      <w:r>
        <w:rPr>
          <w:rFonts w:ascii="Times New Roman" w:hAnsi="Times New Roman"/>
          <w:sz w:val="28"/>
        </w:rPr>
        <w:t>нарочно</w:t>
      </w:r>
      <w:r>
        <w:rPr>
          <w:rFonts w:ascii="Times New Roman" w:hAnsi="Times New Roman"/>
          <w:sz w:val="28"/>
        </w:rPr>
        <w:t>.</w:t>
      </w:r>
    </w:p>
    <w:p w14:paraId="6E000000">
      <w:pPr>
        <w:pStyle w:val="Style_3"/>
        <w:widowControl w:val="0"/>
        <w:spacing w:after="0" w:before="0" w:line="240" w:lineRule="auto"/>
        <w:ind w:firstLine="709" w:left="0" w:right="-2"/>
        <w:jc w:val="both"/>
        <w:rPr>
          <w:rFonts w:ascii="Times New Roman" w:hAnsi="Times New Roman"/>
          <w:sz w:val="28"/>
        </w:rPr>
      </w:pPr>
      <w:r>
        <w:rPr>
          <w:rFonts w:ascii="Times New Roman" w:hAnsi="Times New Roman"/>
          <w:sz w:val="28"/>
        </w:rPr>
        <w:t>16. Победитель конкурса в течение 5 рабочих дней со дня получения Соглашения подписывает Соглашение и направляет его в Министерство. В случае нарушения срока, установленного для подписания Соглашения, победитель конкурса признается уклонившимся от подписания Соглашения.</w:t>
      </w:r>
    </w:p>
    <w:p w14:paraId="6F000000">
      <w:pPr>
        <w:pStyle w:val="Style_3"/>
        <w:widowControl w:val="0"/>
        <w:spacing w:after="0" w:before="0" w:line="240" w:lineRule="auto"/>
        <w:ind w:firstLine="709" w:left="0" w:right="-2"/>
        <w:jc w:val="both"/>
        <w:rPr>
          <w:rFonts w:ascii="Times New Roman" w:hAnsi="Times New Roman"/>
          <w:sz w:val="28"/>
        </w:rPr>
      </w:pPr>
      <w:r>
        <w:rPr>
          <w:rFonts w:ascii="Times New Roman" w:hAnsi="Times New Roman"/>
          <w:sz w:val="28"/>
        </w:rPr>
        <w:t>17. Соглашение, в том числе дополнительное соглашение о внесении в него изменений, а также дополнительное соглашение о расторжении Соглашения (при необходимости)</w:t>
      </w:r>
      <w:r>
        <w:rPr>
          <w:rFonts w:ascii="Times New Roman" w:hAnsi="Times New Roman"/>
          <w:strike w:val="0"/>
          <w:sz w:val="28"/>
        </w:rPr>
        <w:t xml:space="preserve">, </w:t>
      </w:r>
      <w:r>
        <w:rPr>
          <w:rFonts w:ascii="Times New Roman" w:hAnsi="Times New Roman"/>
          <w:sz w:val="28"/>
        </w:rPr>
        <w:t xml:space="preserve">заключается в соответствии с типовой формой, утвержденной Министерством финансов Камчатского края. </w:t>
      </w:r>
    </w:p>
    <w:p w14:paraId="70000000">
      <w:pPr>
        <w:pStyle w:val="Style_3"/>
        <w:spacing w:after="0" w:before="0" w:line="240" w:lineRule="auto"/>
        <w:ind w:firstLine="709" w:left="0" w:right="0"/>
        <w:jc w:val="both"/>
        <w:rPr>
          <w:rFonts w:ascii="Times New Roman" w:hAnsi="Times New Roman"/>
          <w:sz w:val="28"/>
        </w:rPr>
      </w:pPr>
      <w:r>
        <w:rPr>
          <w:rFonts w:ascii="Times New Roman" w:hAnsi="Times New Roman"/>
          <w:color w:val="000000"/>
          <w:sz w:val="28"/>
        </w:rPr>
        <w:t>18. При реорганизации получателя субсидий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субсидий с указанием в Соглашении юридического лица, являющегося правопреемником</w:t>
      </w:r>
      <w:r>
        <w:rPr>
          <w:rFonts w:ascii="Times New Roman" w:hAnsi="Times New Roman"/>
          <w:color w:val="000000"/>
          <w:sz w:val="28"/>
        </w:rPr>
        <w:t xml:space="preserve"> </w:t>
      </w:r>
      <w:r>
        <w:rPr>
          <w:rFonts w:ascii="Times New Roman" w:hAnsi="Times New Roman"/>
          <w:color w:val="000000"/>
          <w:sz w:val="28"/>
        </w:rPr>
        <w:t>получателя субсидии</w:t>
      </w:r>
      <w:r>
        <w:rPr>
          <w:rFonts w:ascii="Times New Roman" w:hAnsi="Times New Roman"/>
          <w:color w:val="000000"/>
          <w:sz w:val="28"/>
        </w:rPr>
        <w:t>.</w:t>
      </w:r>
    </w:p>
    <w:p w14:paraId="71000000">
      <w:pPr>
        <w:pStyle w:val="Style_3"/>
        <w:widowControl w:val="0"/>
        <w:spacing w:after="0" w:before="0" w:line="240" w:lineRule="auto"/>
        <w:ind w:firstLine="709" w:left="0" w:right="-2"/>
        <w:jc w:val="both"/>
        <w:rPr>
          <w:rFonts w:ascii="Times New Roman" w:hAnsi="Times New Roman"/>
          <w:sz w:val="28"/>
        </w:rPr>
      </w:pPr>
      <w:r>
        <w:rPr>
          <w:rFonts w:ascii="Times New Roman" w:hAnsi="Times New Roman"/>
          <w:sz w:val="28"/>
        </w:rPr>
        <w:t>19. Обязательными условиями предоставления субсидий, включаемыми в Соглашение являются:</w:t>
      </w:r>
    </w:p>
    <w:p w14:paraId="72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1) согласие получателя субсидий на осуществление </w:t>
      </w:r>
      <w:r>
        <w:rPr>
          <w:rFonts w:ascii="Times New Roman" w:hAnsi="Times New Roman"/>
          <w:color w:val="000000"/>
          <w:sz w:val="28"/>
        </w:rPr>
        <w:t xml:space="preserve">Министерством </w:t>
      </w:r>
      <w:r>
        <w:rPr>
          <w:rFonts w:ascii="Times New Roman" w:hAnsi="Times New Roman"/>
          <w:sz w:val="28"/>
        </w:rPr>
        <w:t>в отно</w:t>
      </w:r>
      <w:r>
        <w:rPr>
          <w:rFonts w:ascii="Times New Roman" w:hAnsi="Times New Roman"/>
          <w:sz w:val="28"/>
        </w:rPr>
        <w:t xml:space="preserve">шении </w:t>
      </w:r>
      <w:r>
        <w:rPr>
          <w:rFonts w:ascii="Times New Roman" w:hAnsi="Times New Roman"/>
          <w:sz w:val="28"/>
        </w:rPr>
        <w:t>н</w:t>
      </w:r>
      <w:r>
        <w:rPr>
          <w:rFonts w:ascii="Times New Roman" w:hAnsi="Times New Roman"/>
          <w:sz w:val="28"/>
        </w:rPr>
        <w:t>их пр</w:t>
      </w:r>
      <w:r>
        <w:rPr>
          <w:rFonts w:ascii="Times New Roman" w:hAnsi="Times New Roman"/>
          <w:sz w:val="28"/>
        </w:rPr>
        <w:t>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14:paraId="73000000">
      <w:pPr>
        <w:pStyle w:val="Style_3"/>
        <w:spacing w:after="0" w:before="0" w:line="240" w:lineRule="auto"/>
        <w:ind w:firstLine="709" w:left="0" w:right="0"/>
        <w:jc w:val="both"/>
        <w:rPr>
          <w:rFonts w:ascii="Times New Roman" w:hAnsi="Times New Roman"/>
          <w:sz w:val="28"/>
        </w:rPr>
      </w:pPr>
      <w:r>
        <w:rPr>
          <w:rFonts w:ascii="Times New Roman" w:hAnsi="Times New Roman"/>
          <w:color w:val="000000"/>
          <w:sz w:val="28"/>
        </w:rPr>
        <w:t>2)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субсидий в размере, определенном в Соглашении.</w:t>
      </w:r>
    </w:p>
    <w:p w14:paraId="74000000">
      <w:pPr>
        <w:pStyle w:val="Style_3"/>
        <w:widowControl w:val="0"/>
        <w:spacing w:after="0" w:before="0" w:line="240" w:lineRule="auto"/>
        <w:ind w:firstLine="709" w:left="0" w:right="-2"/>
        <w:jc w:val="both"/>
        <w:rPr>
          <w:rFonts w:ascii="Times New Roman" w:hAnsi="Times New Roman"/>
          <w:sz w:val="28"/>
        </w:rPr>
      </w:pPr>
      <w:r>
        <w:rPr>
          <w:rFonts w:ascii="Times New Roman" w:hAnsi="Times New Roman"/>
          <w:sz w:val="28"/>
        </w:rPr>
        <w:t xml:space="preserve">20. Для получения субсидии получатель субсидии предоставляет в Министерство на бумажном носителе в срок не позднее 15 ноября текущего календарного года заявление о получении субсидии, а также: </w:t>
      </w:r>
    </w:p>
    <w:p w14:paraId="75000000">
      <w:pPr>
        <w:pStyle w:val="Style_3"/>
        <w:spacing w:after="0" w:before="0" w:line="240" w:lineRule="auto"/>
        <w:ind w:firstLine="709" w:left="0" w:right="-2"/>
        <w:contextualSpacing w:val="1"/>
        <w:jc w:val="both"/>
        <w:rPr>
          <w:rFonts w:ascii="Times New Roman" w:hAnsi="Times New Roman"/>
          <w:sz w:val="28"/>
        </w:rPr>
      </w:pPr>
      <w:r>
        <w:rPr>
          <w:rFonts w:ascii="Times New Roman" w:hAnsi="Times New Roman"/>
          <w:sz w:val="28"/>
        </w:rPr>
        <w:t xml:space="preserve">1) заверенные подписью и печатью (последнее – при наличии) копии платежных документов, подтверждающих затраты получателя субсидии, произведенные в целях достижения результатов предоставления субсидии (договоры, соглашения, акты выполненных работ, оказанных услуг, поставленных товаров, платежные поручения, платежные требования, расходные кассовые ордера, кассовые чеки, товарные чеки и другие); </w:t>
      </w:r>
    </w:p>
    <w:p w14:paraId="76000000">
      <w:pPr>
        <w:pStyle w:val="Style_3"/>
        <w:spacing w:after="0" w:before="0" w:line="240" w:lineRule="auto"/>
        <w:ind w:firstLine="709" w:left="0" w:right="-2"/>
        <w:contextualSpacing w:val="1"/>
        <w:jc w:val="both"/>
        <w:rPr>
          <w:rFonts w:ascii="Times New Roman" w:hAnsi="Times New Roman"/>
          <w:sz w:val="28"/>
        </w:rPr>
      </w:pPr>
      <w:r>
        <w:rPr>
          <w:rFonts w:ascii="Times New Roman" w:hAnsi="Times New Roman"/>
          <w:sz w:val="28"/>
        </w:rPr>
        <w:t>2) заверенные подписью и печатью (последнее – при наличии) копии разрешений (согласований) на посещение особо охраняемых природных территорий (при проведении экскурсий на особо охраняемых природных территориях);</w:t>
      </w:r>
    </w:p>
    <w:p w14:paraId="77000000">
      <w:pPr>
        <w:pStyle w:val="Style_3"/>
        <w:spacing w:after="0" w:before="0" w:line="240" w:lineRule="auto"/>
        <w:ind w:firstLine="709" w:left="0" w:right="-2"/>
        <w:contextualSpacing w:val="1"/>
        <w:jc w:val="both"/>
        <w:rPr>
          <w:rFonts w:ascii="Times New Roman" w:hAnsi="Times New Roman"/>
          <w:sz w:val="28"/>
        </w:rPr>
      </w:pPr>
      <w:r>
        <w:rPr>
          <w:rFonts w:ascii="Times New Roman" w:hAnsi="Times New Roman"/>
          <w:sz w:val="28"/>
        </w:rPr>
        <w:t xml:space="preserve">3) заверенные подписью и печатью (последнее – при наличии) копии договоров и актов оказанных услуг в сфере социального туризма на территории Камчатского края, подписанных получателем субсидии и получателями услуг в сфере социального туризма на территории Камчатского края; </w:t>
      </w:r>
    </w:p>
    <w:p w14:paraId="78000000">
      <w:pPr>
        <w:pStyle w:val="Style_3"/>
        <w:spacing w:after="0" w:before="0" w:line="240" w:lineRule="auto"/>
        <w:ind w:firstLine="709" w:left="0" w:right="-2"/>
        <w:contextualSpacing w:val="1"/>
        <w:jc w:val="both"/>
        <w:rPr>
          <w:rFonts w:ascii="Times New Roman" w:hAnsi="Times New Roman"/>
          <w:sz w:val="28"/>
        </w:rPr>
      </w:pPr>
      <w:r>
        <w:rPr>
          <w:rFonts w:ascii="Times New Roman" w:hAnsi="Times New Roman"/>
          <w:sz w:val="28"/>
        </w:rPr>
        <w:t>4) отчет о предоставленных услугах в сфере социального туризма на территории Камчатского края отдельной категории граждан за определенный период, по форме определенной Соглашением.</w:t>
      </w:r>
    </w:p>
    <w:p w14:paraId="79000000">
      <w:pPr>
        <w:pStyle w:val="Style_3"/>
        <w:widowControl w:val="0"/>
        <w:spacing w:after="0" w:before="0" w:line="240" w:lineRule="auto"/>
        <w:ind w:firstLine="709" w:left="0" w:right="-2"/>
        <w:jc w:val="both"/>
        <w:rPr>
          <w:rFonts w:ascii="Times New Roman" w:hAnsi="Times New Roman"/>
          <w:sz w:val="28"/>
        </w:rPr>
      </w:pPr>
      <w:r>
        <w:rPr>
          <w:rFonts w:ascii="Times New Roman" w:hAnsi="Times New Roman"/>
          <w:sz w:val="28"/>
        </w:rPr>
        <w:t xml:space="preserve">21. После получения документов, указанных в части </w:t>
      </w:r>
      <w:r>
        <w:rPr>
          <w:rFonts w:ascii="Times New Roman" w:hAnsi="Times New Roman"/>
          <w:sz w:val="28"/>
        </w:rPr>
        <w:t>20 настоящего Порядка, Министерство в течение 5 рабочих дней, устанавливает</w:t>
      </w:r>
      <w:r>
        <w:rPr>
          <w:rFonts w:ascii="Times New Roman" w:hAnsi="Times New Roman"/>
          <w:sz w:val="28"/>
        </w:rPr>
        <w:t xml:space="preserve"> полноту и достоверность сведений, содержащихся в документах, осуществляет проверку получателя субсидии на соответствие его категории, установлен</w:t>
      </w:r>
      <w:r>
        <w:rPr>
          <w:rFonts w:ascii="Times New Roman" w:hAnsi="Times New Roman"/>
          <w:sz w:val="28"/>
        </w:rPr>
        <w:t xml:space="preserve">ной частью 7 </w:t>
      </w:r>
      <w:r>
        <w:rPr>
          <w:rFonts w:ascii="Times New Roman" w:hAnsi="Times New Roman"/>
          <w:sz w:val="28"/>
        </w:rPr>
        <w:t xml:space="preserve">настоящего Порядка, требованиям, установленным частью </w:t>
      </w:r>
      <w:r>
        <w:rPr>
          <w:rFonts w:ascii="Times New Roman" w:hAnsi="Times New Roman"/>
          <w:strike w:val="0"/>
          <w:sz w:val="28"/>
        </w:rPr>
        <w:t xml:space="preserve">11 </w:t>
      </w:r>
      <w:r>
        <w:rPr>
          <w:rFonts w:ascii="Times New Roman" w:hAnsi="Times New Roman"/>
          <w:sz w:val="28"/>
        </w:rPr>
        <w:t xml:space="preserve">настоящего Порядка, а также на предмет соответствия условиям предоставления субсидии, установленным частью </w:t>
      </w:r>
      <w:r>
        <w:rPr>
          <w:rFonts w:ascii="Times New Roman" w:hAnsi="Times New Roman"/>
          <w:sz w:val="28"/>
        </w:rPr>
        <w:t xml:space="preserve">12 настоящего Порядка, рассматривает представленные документы и принимает решение о предоставлении субсидии или об отказе в предоставлении субсидии. Решение о предоставлении субсидии принимается Министерством в форме приказа. </w:t>
      </w:r>
    </w:p>
    <w:p w14:paraId="7A000000">
      <w:pPr>
        <w:pStyle w:val="Style_3"/>
        <w:widowControl w:val="0"/>
        <w:spacing w:after="0" w:before="0" w:line="240" w:lineRule="auto"/>
        <w:ind w:firstLine="709" w:left="0" w:right="-2"/>
        <w:jc w:val="both"/>
        <w:rPr>
          <w:rFonts w:ascii="Times New Roman" w:hAnsi="Times New Roman"/>
          <w:sz w:val="28"/>
        </w:rPr>
      </w:pPr>
      <w:r>
        <w:rPr>
          <w:rFonts w:ascii="Times New Roman" w:hAnsi="Times New Roman"/>
          <w:sz w:val="28"/>
        </w:rPr>
        <w:t xml:space="preserve">22. Решение об отказе в предоставлении субсидии принимается в следующих случаях: </w:t>
      </w:r>
    </w:p>
    <w:p w14:paraId="7B000000">
      <w:pPr>
        <w:pStyle w:val="Style_3"/>
        <w:widowControl w:val="0"/>
        <w:spacing w:after="0" w:before="0" w:line="240" w:lineRule="auto"/>
        <w:ind w:firstLine="709" w:left="0" w:right="-2"/>
        <w:jc w:val="both"/>
        <w:rPr>
          <w:rFonts w:ascii="Times New Roman" w:hAnsi="Times New Roman"/>
          <w:sz w:val="28"/>
        </w:rPr>
      </w:pPr>
      <w:r>
        <w:rPr>
          <w:rFonts w:ascii="Times New Roman" w:hAnsi="Times New Roman"/>
          <w:sz w:val="28"/>
        </w:rPr>
        <w:t xml:space="preserve">1) непредставление или представление не в полном объеме документов, указанных в части </w:t>
      </w:r>
      <w:r>
        <w:rPr>
          <w:rFonts w:ascii="Times New Roman" w:hAnsi="Times New Roman"/>
          <w:sz w:val="28"/>
        </w:rPr>
        <w:t xml:space="preserve">20 настоящего Порядка; </w:t>
      </w:r>
    </w:p>
    <w:p w14:paraId="7C000000">
      <w:pPr>
        <w:pStyle w:val="Style_3"/>
        <w:widowControl w:val="0"/>
        <w:spacing w:after="0" w:before="0" w:line="240" w:lineRule="auto"/>
        <w:ind w:firstLine="709" w:left="0" w:right="-2"/>
        <w:jc w:val="both"/>
        <w:rPr>
          <w:rFonts w:ascii="Times New Roman" w:hAnsi="Times New Roman"/>
          <w:sz w:val="28"/>
        </w:rPr>
      </w:pPr>
      <w:r>
        <w:rPr>
          <w:rFonts w:ascii="Times New Roman" w:hAnsi="Times New Roman"/>
          <w:sz w:val="28"/>
        </w:rPr>
        <w:t xml:space="preserve">2) представление участником отбора недостоверных сведений и (или) документов; </w:t>
      </w:r>
    </w:p>
    <w:p w14:paraId="7D000000">
      <w:pPr>
        <w:pStyle w:val="Style_3"/>
        <w:widowControl w:val="0"/>
        <w:spacing w:after="0" w:before="0" w:line="240" w:lineRule="auto"/>
        <w:ind w:firstLine="709" w:left="0" w:right="-2"/>
        <w:jc w:val="both"/>
        <w:rPr>
          <w:rFonts w:ascii="Times New Roman" w:hAnsi="Times New Roman"/>
          <w:sz w:val="28"/>
        </w:rPr>
      </w:pPr>
      <w:r>
        <w:rPr>
          <w:rFonts w:ascii="Times New Roman" w:hAnsi="Times New Roman"/>
          <w:sz w:val="28"/>
        </w:rPr>
        <w:t>3) несоответствие участника отбора категории, установленной частью</w:t>
      </w:r>
      <w:r>
        <w:rPr>
          <w:rFonts w:ascii="Times New Roman" w:hAnsi="Times New Roman"/>
          <w:sz w:val="28"/>
        </w:rPr>
        <w:t xml:space="preserve"> 7 настоящего Порядка, требованиям, установленным частью </w:t>
      </w:r>
      <w:r>
        <w:rPr>
          <w:rFonts w:ascii="Times New Roman" w:hAnsi="Times New Roman"/>
          <w:sz w:val="28"/>
        </w:rPr>
        <w:t>11 настоящего Порядка, а также условиям предоставления субсидии, установленным частью</w:t>
      </w:r>
      <w:r>
        <w:rPr>
          <w:rFonts w:ascii="Times New Roman" w:hAnsi="Times New Roman"/>
          <w:strike w:val="0"/>
          <w:sz w:val="28"/>
        </w:rPr>
        <w:t xml:space="preserve"> 12 </w:t>
      </w:r>
      <w:r>
        <w:rPr>
          <w:rFonts w:ascii="Times New Roman" w:hAnsi="Times New Roman"/>
          <w:sz w:val="28"/>
        </w:rPr>
        <w:t xml:space="preserve">настоящего Порядка. </w:t>
      </w:r>
    </w:p>
    <w:p w14:paraId="7E000000">
      <w:pPr>
        <w:pStyle w:val="Style_3"/>
        <w:widowControl w:val="0"/>
        <w:spacing w:after="0" w:before="0" w:line="240" w:lineRule="auto"/>
        <w:ind w:firstLine="709" w:left="0" w:right="-2"/>
        <w:jc w:val="both"/>
        <w:rPr>
          <w:rFonts w:ascii="Times New Roman" w:hAnsi="Times New Roman"/>
          <w:sz w:val="28"/>
        </w:rPr>
      </w:pPr>
      <w:r>
        <w:rPr>
          <w:rFonts w:ascii="Times New Roman" w:hAnsi="Times New Roman"/>
          <w:sz w:val="28"/>
        </w:rPr>
        <w:t xml:space="preserve">23. Министерство в случае принятия решения об отказе в предоставлении субсидии в течение 5 рабочих дней со дня принятия решения Министерством направляет получателю субсидии письменное уведомление об отказе в предоставлении субсидии с указанием причин такого отказа, по адресу электронной почты, указанной в Соглашении. </w:t>
      </w:r>
    </w:p>
    <w:p w14:paraId="7F000000">
      <w:pPr>
        <w:pStyle w:val="Style_3"/>
        <w:widowControl w:val="0"/>
        <w:spacing w:after="0" w:before="0" w:line="240" w:lineRule="auto"/>
        <w:ind w:firstLine="709" w:left="0" w:right="-2"/>
        <w:jc w:val="both"/>
        <w:rPr>
          <w:rFonts w:ascii="Times New Roman" w:hAnsi="Times New Roman"/>
          <w:sz w:val="28"/>
        </w:rPr>
      </w:pPr>
      <w:r>
        <w:rPr>
          <w:rFonts w:ascii="Times New Roman" w:hAnsi="Times New Roman"/>
          <w:sz w:val="28"/>
        </w:rPr>
        <w:t>24. Министерство перечисляет субсидию на расчетный или корреспондентский счет, открытый открытый получателем субсидии в учреждениях Центрального банка Российской Федерации или кредитной организации, реквизиты которого указаны в Соглашении, не позднее 10 рабочего дня со дня принятия Министерством решения о предоставлении субсидии</w:t>
      </w:r>
    </w:p>
    <w:p w14:paraId="80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25. Результатом предоставления субсидии является количество оказанных по состоянию на 31 декабря 2024 года получателем субсидии услуг в сфере социального туризма на территории Камчатского края отдельной категории граждан</w:t>
      </w:r>
      <w:r>
        <w:rPr>
          <w:rFonts w:ascii="Times New Roman" w:hAnsi="Times New Roman"/>
          <w:sz w:val="28"/>
        </w:rPr>
        <w:t>. З</w:t>
      </w:r>
      <w:r>
        <w:rPr>
          <w:rFonts w:ascii="Times New Roman" w:hAnsi="Times New Roman"/>
          <w:sz w:val="28"/>
          <w:highlight w:val="white"/>
        </w:rPr>
        <w:t>начения результатов предоставления субсидии устанавливаются Соглашением.</w:t>
      </w:r>
    </w:p>
    <w:p w14:paraId="81000000">
      <w:pPr>
        <w:pStyle w:val="Style_3"/>
        <w:spacing w:after="0" w:before="0" w:line="240" w:lineRule="auto"/>
        <w:ind w:firstLine="709" w:left="0" w:right="-2"/>
        <w:contextualSpacing w:val="1"/>
        <w:jc w:val="both"/>
        <w:rPr>
          <w:rFonts w:ascii="Times New Roman" w:hAnsi="Times New Roman"/>
          <w:sz w:val="28"/>
        </w:rPr>
      </w:pPr>
      <w:r>
        <w:rPr>
          <w:rFonts w:ascii="Times New Roman" w:hAnsi="Times New Roman"/>
          <w:sz w:val="28"/>
        </w:rPr>
        <w:t>26. Получатель субсидий, заключивший Соглашение, ежеквартально в срок не позднее десятого рабочего дня, следующего за отчетным кварталом</w:t>
      </w:r>
      <w:r>
        <w:rPr>
          <w:rFonts w:ascii="Times New Roman" w:hAnsi="Times New Roman"/>
          <w:b w:val="0"/>
          <w:sz w:val="28"/>
        </w:rPr>
        <w:t>,</w:t>
      </w:r>
      <w:r>
        <w:rPr>
          <w:rFonts w:ascii="Times New Roman" w:hAnsi="Times New Roman"/>
          <w:sz w:val="28"/>
        </w:rPr>
        <w:t xml:space="preserve"> представляет в Министерство </w:t>
      </w:r>
      <w:r>
        <w:rPr>
          <w:rFonts w:ascii="Times New Roman" w:hAnsi="Times New Roman"/>
          <w:sz w:val="28"/>
        </w:rPr>
        <w:t xml:space="preserve">отчет о достижении результатов предоставления субсидии по форме, определенной Соглашением. </w:t>
      </w:r>
    </w:p>
    <w:p w14:paraId="82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 xml:space="preserve">27. Рассмотрение и принятие отчета, указанного в части </w:t>
      </w:r>
      <w:r>
        <w:rPr>
          <w:rFonts w:ascii="Times New Roman" w:hAnsi="Times New Roman"/>
          <w:b w:val="0"/>
          <w:strike w:val="0"/>
          <w:sz w:val="28"/>
        </w:rPr>
        <w:t xml:space="preserve">26 </w:t>
      </w:r>
      <w:r>
        <w:rPr>
          <w:rFonts w:ascii="Times New Roman" w:hAnsi="Times New Roman"/>
          <w:b w:val="0"/>
          <w:sz w:val="28"/>
        </w:rPr>
        <w:t xml:space="preserve">настоящего Порядка осуществляется Министерством в течение 20 рабочих дней с момента его получения. </w:t>
      </w:r>
    </w:p>
    <w:p w14:paraId="83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28. В случае выявления при рассмотрении отчета, указанного в части 26</w:t>
      </w:r>
      <w:r>
        <w:rPr>
          <w:rFonts w:ascii="Times New Roman" w:hAnsi="Times New Roman"/>
          <w:b w:val="0"/>
          <w:sz w:val="28"/>
        </w:rPr>
        <w:t xml:space="preserve"> настоящего Порядка, несоответствий или иных нарушений, Министерство возвращает отчет получателю субсидий с указанием выявленных несоответствий или нарушений для их устранения.  </w:t>
      </w:r>
    </w:p>
    <w:p w14:paraId="84000000">
      <w:pPr>
        <w:spacing w:after="0" w:before="0" w:line="240" w:lineRule="auto"/>
        <w:ind w:firstLine="709" w:left="0" w:right="0"/>
        <w:jc w:val="both"/>
        <w:rPr>
          <w:rFonts w:ascii="Times New Roman" w:hAnsi="Times New Roman"/>
          <w:b w:val="0"/>
          <w:sz w:val="28"/>
        </w:rPr>
      </w:pPr>
      <w:r>
        <w:rPr>
          <w:rFonts w:ascii="Times New Roman" w:hAnsi="Times New Roman"/>
          <w:b w:val="0"/>
          <w:strike w:val="0"/>
          <w:sz w:val="28"/>
        </w:rPr>
        <w:t>29.</w:t>
      </w:r>
      <w:r>
        <w:rPr>
          <w:rFonts w:ascii="Times New Roman" w:hAnsi="Times New Roman"/>
          <w:b w:val="0"/>
          <w:strike w:val="0"/>
          <w:sz w:val="28"/>
        </w:rPr>
        <w:t xml:space="preserve"> </w:t>
      </w:r>
      <w:r>
        <w:rPr>
          <w:rFonts w:ascii="Times New Roman" w:hAnsi="Times New Roman"/>
          <w:b w:val="0"/>
          <w:sz w:val="28"/>
        </w:rPr>
        <w:t>Получатель субсидии обеспечивает устранение выявленных по результатам проверки несоответствий или нарушений в течение 5 рабочих дней с момента получения отчета и направляет его в Министерство в течение 2 рабочих дней.</w:t>
      </w:r>
    </w:p>
    <w:p w14:paraId="85000000">
      <w:pPr>
        <w:spacing w:after="0" w:before="0" w:line="240" w:lineRule="auto"/>
        <w:ind w:firstLine="709" w:left="0" w:right="0"/>
        <w:jc w:val="both"/>
        <w:rPr>
          <w:rFonts w:ascii="Times New Roman" w:hAnsi="Times New Roman"/>
          <w:b w:val="0"/>
          <w:sz w:val="28"/>
        </w:rPr>
      </w:pPr>
      <w:r>
        <w:rPr>
          <w:rFonts w:ascii="Times New Roman" w:hAnsi="Times New Roman"/>
          <w:sz w:val="28"/>
        </w:rPr>
        <w:t>30. Министерство проводит проверку соблюдения получателем субсидии пор</w:t>
      </w:r>
      <w:r>
        <w:rPr>
          <w:rFonts w:ascii="Times New Roman" w:hAnsi="Times New Roman"/>
          <w:sz w:val="28"/>
        </w:rPr>
        <w:t>ядка и условий предоставления субсидий, в том числе в части достижения результат</w:t>
      </w:r>
      <w:r>
        <w:rPr>
          <w:rFonts w:ascii="Times New Roman" w:hAnsi="Times New Roman"/>
          <w:sz w:val="28"/>
        </w:rPr>
        <w:t>а</w:t>
      </w:r>
      <w:r>
        <w:rPr>
          <w:rFonts w:ascii="Times New Roman" w:hAnsi="Times New Roman"/>
          <w:sz w:val="28"/>
        </w:rPr>
        <w:t xml:space="preserve"> пред</w:t>
      </w:r>
      <w:r>
        <w:rPr>
          <w:rFonts w:ascii="Times New Roman" w:hAnsi="Times New Roman"/>
          <w:sz w:val="28"/>
        </w:rPr>
        <w:t>оставления субсидии, органы государственного финансового контроля осуществляют в отношении получателей субсидии проверки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14:paraId="86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Министерство оформляет результаты проверок в порядке, установленном разделом IV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14:paraId="87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31. </w:t>
      </w:r>
      <w:r>
        <w:rPr>
          <w:rFonts w:ascii="Times New Roman" w:hAnsi="Times New Roman"/>
          <w:sz w:val="28"/>
        </w:rPr>
        <w:t xml:space="preserve">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и показателей предоставления субсидии, субсидия подлежит возврату в краевой бюджет получателем субсидии в следующем порядке и сроки: </w:t>
      </w:r>
    </w:p>
    <w:p w14:paraId="88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 </w:t>
      </w:r>
    </w:p>
    <w:p w14:paraId="89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2) в случае выявления нарушения Министерством – в течение 20 рабочих дней со дня получения требования Министерства; </w:t>
      </w:r>
    </w:p>
    <w:p w14:paraId="8A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3) в иных случаях – в течение 20 рабочих дней со дня нарушения.</w:t>
      </w:r>
    </w:p>
    <w:p w14:paraId="8B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32. Письменное требование о возврате субсидии направляется Министерством получателю субсидии в течение 5 рабочих дней со дня выявления обстоятельств, указанных</w:t>
      </w:r>
      <w:r>
        <w:rPr>
          <w:rFonts w:ascii="Times New Roman" w:hAnsi="Times New Roman"/>
          <w:sz w:val="28"/>
        </w:rPr>
        <w:t xml:space="preserve"> в части </w:t>
      </w:r>
      <w:r>
        <w:rPr>
          <w:rFonts w:ascii="Times New Roman" w:hAnsi="Times New Roman"/>
          <w:sz w:val="28"/>
        </w:rPr>
        <w:t xml:space="preserve">31 настоящего Порядка, посредством почтового отправления или на адрес электронной почты или иным способом, обеспечивающим подтверждение </w:t>
      </w:r>
      <w:r>
        <w:rPr>
          <w:rFonts w:ascii="Times New Roman" w:hAnsi="Times New Roman"/>
          <w:sz w:val="28"/>
        </w:rPr>
        <w:t>доставки</w:t>
      </w:r>
      <w:r>
        <w:rPr>
          <w:rFonts w:ascii="Times New Roman" w:hAnsi="Times New Roman"/>
          <w:sz w:val="28"/>
        </w:rPr>
        <w:t xml:space="preserve"> указанного требования получател</w:t>
      </w:r>
      <w:r>
        <w:rPr>
          <w:rFonts w:ascii="Times New Roman" w:hAnsi="Times New Roman"/>
          <w:sz w:val="28"/>
        </w:rPr>
        <w:t>ю</w:t>
      </w:r>
      <w:r>
        <w:rPr>
          <w:rFonts w:ascii="Times New Roman" w:hAnsi="Times New Roman"/>
          <w:sz w:val="28"/>
        </w:rPr>
        <w:t xml:space="preserve"> субсидии.</w:t>
      </w:r>
    </w:p>
    <w:p w14:paraId="8C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33. Получатели субсидий обязаны возвратить средства субсидии в следующих объемах:</w:t>
      </w:r>
    </w:p>
    <w:p w14:paraId="8D000000">
      <w:pPr>
        <w:pStyle w:val="Style_3"/>
        <w:numPr>
          <w:numId w:val="1"/>
        </w:numPr>
        <w:spacing w:after="0" w:before="0" w:line="240" w:lineRule="auto"/>
        <w:ind w:firstLine="709" w:left="0" w:right="-2"/>
        <w:jc w:val="both"/>
        <w:rPr>
          <w:rFonts w:ascii="Times New Roman" w:hAnsi="Times New Roman"/>
          <w:sz w:val="28"/>
        </w:rPr>
      </w:pPr>
      <w:r>
        <w:rPr>
          <w:rFonts w:ascii="Times New Roman" w:hAnsi="Times New Roman"/>
          <w:sz w:val="28"/>
        </w:rPr>
        <w:t>в случае нарушения условий и порядка. установленных при предоставлении субсидии</w:t>
      </w:r>
      <w:r>
        <w:rPr>
          <w:rFonts w:ascii="Times New Roman" w:hAnsi="Times New Roman"/>
          <w:sz w:val="28"/>
        </w:rPr>
        <w:t xml:space="preserve"> </w:t>
      </w:r>
      <w:r>
        <w:rPr>
          <w:rFonts w:ascii="Times New Roman" w:hAnsi="Times New Roman"/>
          <w:sz w:val="28"/>
        </w:rPr>
        <w:t>– в полном объеме;</w:t>
      </w:r>
    </w:p>
    <w:p w14:paraId="8E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2) в случае недостижения значений результат</w:t>
      </w:r>
      <w:r>
        <w:rPr>
          <w:rFonts w:ascii="Times New Roman" w:hAnsi="Times New Roman"/>
          <w:sz w:val="28"/>
        </w:rPr>
        <w:t>а</w:t>
      </w:r>
      <w:r>
        <w:rPr>
          <w:rFonts w:ascii="Times New Roman" w:hAnsi="Times New Roman"/>
          <w:sz w:val="28"/>
        </w:rPr>
        <w:t xml:space="preserve"> пре</w:t>
      </w:r>
      <w:r>
        <w:rPr>
          <w:rFonts w:ascii="Times New Roman" w:hAnsi="Times New Roman"/>
          <w:sz w:val="28"/>
        </w:rPr>
        <w:t xml:space="preserve">доставления субсидии, в следующем размере: </w:t>
      </w:r>
    </w:p>
    <w:p w14:paraId="8F000000">
      <w:pPr>
        <w:pStyle w:val="Style_3"/>
        <w:spacing w:after="0" w:before="0" w:line="240" w:lineRule="auto"/>
        <w:ind w:firstLine="709" w:left="0" w:right="-2"/>
        <w:jc w:val="center"/>
        <w:rPr>
          <w:rFonts w:ascii="Times New Roman" w:hAnsi="Times New Roman"/>
          <w:sz w:val="28"/>
        </w:rPr>
      </w:pPr>
      <w:r>
        <w:rPr>
          <w:rFonts w:ascii="Times New Roman" w:hAnsi="Times New Roman"/>
          <w:sz w:val="28"/>
        </w:rPr>
        <w:t>V</w:t>
      </w:r>
      <w:r>
        <w:rPr>
          <w:rFonts w:ascii="Times New Roman" w:hAnsi="Times New Roman"/>
          <w:sz w:val="20"/>
        </w:rPr>
        <w:t>возврата</w:t>
      </w:r>
      <w:r>
        <w:rPr>
          <w:rFonts w:ascii="Times New Roman" w:hAnsi="Times New Roman"/>
          <w:sz w:val="28"/>
        </w:rPr>
        <w:t xml:space="preserve"> = V</w:t>
      </w:r>
      <w:r>
        <w:rPr>
          <w:rFonts w:ascii="Times New Roman" w:hAnsi="Times New Roman"/>
          <w:sz w:val="28"/>
          <w:vertAlign w:val="subscript"/>
        </w:rPr>
        <w:t xml:space="preserve"> </w:t>
      </w:r>
      <w:r>
        <w:rPr>
          <w:rFonts w:ascii="Times New Roman" w:hAnsi="Times New Roman"/>
          <w:sz w:val="28"/>
        </w:rPr>
        <w:t>×(1-Ф</w:t>
      </w:r>
      <w:r>
        <w:rPr>
          <w:rFonts w:ascii="Times New Roman" w:hAnsi="Times New Roman"/>
          <w:sz w:val="22"/>
        </w:rPr>
        <w:t xml:space="preserve"> </w:t>
      </w:r>
      <w:r>
        <w:rPr>
          <w:rFonts w:ascii="Times New Roman" w:hAnsi="Times New Roman"/>
          <w:sz w:val="28"/>
        </w:rPr>
        <w:t xml:space="preserve">/ П), где: </w:t>
      </w:r>
    </w:p>
    <w:p w14:paraId="90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размер субсидии, подлежащий возвра</w:t>
      </w:r>
      <w:r>
        <w:rPr>
          <w:rFonts w:ascii="Times New Roman" w:hAnsi="Times New Roman"/>
          <w:sz w:val="28"/>
        </w:rPr>
        <w:t xml:space="preserve">ту </w:t>
      </w:r>
      <w:r>
        <w:rPr>
          <w:rFonts w:ascii="Times New Roman" w:hAnsi="Times New Roman"/>
          <w:sz w:val="28"/>
          <w:highlight w:val="white"/>
        </w:rPr>
        <w:t>i-тым получателем субсидии в связи с недостижением значений результатов предоставления субсидии;</w:t>
      </w:r>
    </w:p>
    <w:p w14:paraId="91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V</w:t>
      </w:r>
      <w:r>
        <w:rPr>
          <w:rFonts w:ascii="Times New Roman" w:hAnsi="Times New Roman"/>
          <w:sz w:val="28"/>
        </w:rPr>
        <w:t xml:space="preserve"> – размер субсидии из краевого бюджета, предоставляемой i-тому получателю субсидии в целях возмещения затрат, связанных с оказанием услуг в сфере социального туризма на территории Камчатского края отдельной категории граждан</w:t>
      </w:r>
      <w:r>
        <w:rPr>
          <w:rFonts w:ascii="Times New Roman" w:hAnsi="Times New Roman"/>
          <w:sz w:val="28"/>
        </w:rPr>
        <w:t>;</w:t>
      </w:r>
    </w:p>
    <w:p w14:paraId="92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Ф – фактически достигнутое значение результата предоставления субсидии на отчетную дату;</w:t>
      </w:r>
    </w:p>
    <w:p w14:paraId="93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П – плановое значение результата предоставления субсидии, установленное Соглашением.</w:t>
      </w:r>
    </w:p>
    <w:p w14:paraId="94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3) в случае нарушения целей предоставления субсидии – в размере нецелевого использования денежных средств.</w:t>
      </w:r>
    </w:p>
    <w:p w14:paraId="95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34. При невозврате средств субсидии в сроки, установленные настоящим Порядком, Министерство принимает необходимые меры по взысканию подлежащей возврату в краевой</w:t>
      </w:r>
      <w:r>
        <w:rPr>
          <w:rFonts w:ascii="Times New Roman" w:hAnsi="Times New Roman"/>
          <w:sz w:val="28"/>
        </w:rPr>
        <w:t xml:space="preserve"> бюджет субсидии в судебном порядке в срок не позднее 30 рабочих дней со дня </w:t>
      </w:r>
      <w:r>
        <w:rPr>
          <w:rFonts w:ascii="Times New Roman" w:hAnsi="Times New Roman"/>
          <w:sz w:val="28"/>
        </w:rPr>
        <w:t>доставки получателю субсидии п</w:t>
      </w:r>
      <w:r>
        <w:rPr>
          <w:rFonts w:ascii="Times New Roman" w:hAnsi="Times New Roman"/>
          <w:sz w:val="28"/>
        </w:rPr>
        <w:t>исьменно</w:t>
      </w:r>
      <w:r>
        <w:rPr>
          <w:rFonts w:ascii="Times New Roman" w:hAnsi="Times New Roman"/>
          <w:sz w:val="28"/>
        </w:rPr>
        <w:t>го</w:t>
      </w:r>
      <w:r>
        <w:rPr>
          <w:rFonts w:ascii="Times New Roman" w:hAnsi="Times New Roman"/>
          <w:sz w:val="28"/>
        </w:rPr>
        <w:t xml:space="preserve"> требовани</w:t>
      </w:r>
      <w:r>
        <w:rPr>
          <w:rFonts w:ascii="Times New Roman" w:hAnsi="Times New Roman"/>
          <w:sz w:val="28"/>
        </w:rPr>
        <w:t>я</w:t>
      </w:r>
      <w:r>
        <w:rPr>
          <w:rFonts w:ascii="Times New Roman" w:hAnsi="Times New Roman"/>
          <w:sz w:val="28"/>
        </w:rPr>
        <w:t xml:space="preserve"> </w:t>
      </w:r>
      <w:r>
        <w:rPr>
          <w:rFonts w:ascii="Times New Roman" w:hAnsi="Times New Roman"/>
          <w:sz w:val="28"/>
        </w:rPr>
        <w:t xml:space="preserve">Министерства </w:t>
      </w:r>
      <w:r>
        <w:rPr>
          <w:rFonts w:ascii="Times New Roman" w:hAnsi="Times New Roman"/>
          <w:sz w:val="28"/>
        </w:rPr>
        <w:t>о возврате субсидии.</w:t>
      </w:r>
    </w:p>
    <w:p w14:paraId="96000000">
      <w:pPr>
        <w:pStyle w:val="Style_3"/>
        <w:spacing w:after="0" w:before="0" w:line="240" w:lineRule="auto"/>
        <w:ind w:firstLine="709" w:left="0" w:right="0"/>
        <w:jc w:val="both"/>
        <w:rPr>
          <w:rFonts w:ascii="Times New Roman" w:hAnsi="Times New Roman"/>
          <w:sz w:val="28"/>
        </w:rPr>
      </w:pPr>
    </w:p>
    <w:p w14:paraId="97000000">
      <w:pPr>
        <w:pStyle w:val="Style_3"/>
        <w:spacing w:after="0" w:before="0" w:line="240" w:lineRule="auto"/>
        <w:ind w:firstLine="709" w:left="0"/>
        <w:jc w:val="center"/>
        <w:rPr>
          <w:rFonts w:ascii="Times New Roman" w:hAnsi="Times New Roman"/>
          <w:sz w:val="28"/>
        </w:rPr>
      </w:pPr>
      <w:r>
        <w:rPr>
          <w:rFonts w:ascii="Times New Roman" w:hAnsi="Times New Roman"/>
          <w:sz w:val="28"/>
        </w:rPr>
        <w:t xml:space="preserve">3. </w:t>
      </w:r>
      <w:r>
        <w:rPr>
          <w:rFonts w:ascii="Times New Roman" w:hAnsi="Times New Roman"/>
          <w:sz w:val="28"/>
        </w:rPr>
        <w:t>Отбор получателей субсидии</w:t>
      </w:r>
    </w:p>
    <w:p w14:paraId="98000000">
      <w:pPr>
        <w:pStyle w:val="Style_3"/>
        <w:spacing w:after="0" w:before="0" w:line="240" w:lineRule="auto"/>
        <w:ind w:firstLine="709" w:left="0"/>
        <w:jc w:val="center"/>
        <w:rPr>
          <w:rFonts w:ascii="Times New Roman" w:hAnsi="Times New Roman"/>
          <w:sz w:val="28"/>
        </w:rPr>
      </w:pPr>
    </w:p>
    <w:p w14:paraId="99000000">
      <w:pPr>
        <w:pStyle w:val="Style_3"/>
        <w:spacing w:after="0" w:before="0" w:line="240" w:lineRule="auto"/>
        <w:ind w:firstLine="709" w:left="0" w:right="0"/>
        <w:jc w:val="both"/>
        <w:rPr>
          <w:rFonts w:ascii="Times New Roman" w:hAnsi="Times New Roman"/>
          <w:sz w:val="28"/>
          <w:u w:val="none"/>
        </w:rPr>
      </w:pPr>
      <w:r>
        <w:rPr>
          <w:rFonts w:ascii="Times New Roman" w:hAnsi="Times New Roman"/>
          <w:sz w:val="28"/>
          <w:u w:val="none"/>
        </w:rPr>
        <w:t>35. Субсидии предоставляются по результатам отбора получателей субсидии, проводимого в соответствии с требованиями настоящего Порядка, исходя из наилучших условий достижения результатов, в целях которых предоставляются субсидии.</w:t>
      </w:r>
    </w:p>
    <w:p w14:paraId="9A000000">
      <w:pPr>
        <w:pStyle w:val="Style_3"/>
        <w:spacing w:after="0" w:before="0" w:line="240" w:lineRule="auto"/>
        <w:ind w:firstLine="709" w:left="0" w:right="0"/>
        <w:jc w:val="both"/>
        <w:rPr>
          <w:rFonts w:ascii="Times New Roman" w:hAnsi="Times New Roman"/>
          <w:sz w:val="28"/>
          <w:u w:val="none"/>
        </w:rPr>
      </w:pPr>
      <w:r>
        <w:rPr>
          <w:rFonts w:ascii="Times New Roman" w:hAnsi="Times New Roman"/>
          <w:sz w:val="28"/>
          <w:u w:val="none"/>
        </w:rPr>
        <w:t>36. Способом проведения отбора получателей субсидии является конкурс, проводимый путем рассмотрения и оценк</w:t>
      </w:r>
      <w:r>
        <w:rPr>
          <w:rFonts w:ascii="Times New Roman" w:hAnsi="Times New Roman"/>
          <w:sz w:val="28"/>
          <w:u w:val="none"/>
        </w:rPr>
        <w:t>и</w:t>
      </w:r>
      <w:r>
        <w:rPr>
          <w:rFonts w:ascii="Times New Roman" w:hAnsi="Times New Roman"/>
          <w:sz w:val="28"/>
          <w:u w:val="none"/>
        </w:rPr>
        <w:t xml:space="preserve"> проектов участников отбора </w:t>
      </w:r>
      <w:r>
        <w:rPr>
          <w:rFonts w:ascii="Times New Roman" w:hAnsi="Times New Roman"/>
          <w:sz w:val="28"/>
          <w:u w:val="none"/>
        </w:rPr>
        <w:t>конкурсной комиссией по рассмотрению и оценке</w:t>
      </w:r>
      <w:r>
        <w:rPr>
          <w:rFonts w:ascii="Times New Roman" w:hAnsi="Times New Roman"/>
          <w:sz w:val="28"/>
          <w:u w:val="none"/>
        </w:rPr>
        <w:t xml:space="preserve"> </w:t>
      </w:r>
      <w:r>
        <w:rPr>
          <w:rFonts w:ascii="Times New Roman" w:hAnsi="Times New Roman"/>
          <w:sz w:val="28"/>
          <w:u w:val="none"/>
        </w:rPr>
        <w:t>проектов</w:t>
      </w:r>
      <w:r>
        <w:rPr>
          <w:rFonts w:ascii="Times New Roman" w:hAnsi="Times New Roman"/>
          <w:sz w:val="28"/>
          <w:u w:val="none"/>
        </w:rPr>
        <w:t xml:space="preserve"> </w:t>
      </w:r>
      <w:r>
        <w:rPr>
          <w:rFonts w:ascii="Times New Roman" w:hAnsi="Times New Roman"/>
          <w:sz w:val="28"/>
          <w:u w:val="none"/>
        </w:rPr>
        <w:t>участников конкурса (далее – конкурсная комиссия) по критериям, установленным настоящим Порядком, с присвоением</w:t>
      </w:r>
      <w:r>
        <w:rPr>
          <w:rFonts w:ascii="Times New Roman" w:hAnsi="Times New Roman"/>
          <w:sz w:val="28"/>
          <w:u w:val="none"/>
        </w:rPr>
        <w:t xml:space="preserve"> </w:t>
      </w:r>
      <w:r>
        <w:rPr>
          <w:rFonts w:ascii="Times New Roman" w:hAnsi="Times New Roman"/>
          <w:sz w:val="28"/>
          <w:u w:val="none"/>
        </w:rPr>
        <w:t xml:space="preserve">проектам </w:t>
      </w:r>
      <w:r>
        <w:rPr>
          <w:rFonts w:ascii="Times New Roman" w:hAnsi="Times New Roman"/>
          <w:sz w:val="28"/>
          <w:u w:val="none"/>
        </w:rPr>
        <w:t>соответствующих баллов.</w:t>
      </w:r>
    </w:p>
    <w:p w14:paraId="9B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 xml:space="preserve">37. </w:t>
      </w:r>
      <w:r>
        <w:rPr>
          <w:rFonts w:ascii="Times New Roman" w:hAnsi="Times New Roman"/>
          <w:sz w:val="28"/>
          <w:u w:val="none"/>
        </w:rPr>
        <w:t>Персональный состав комиссии утверждается приказом Министерства из числа</w:t>
      </w:r>
      <w:r>
        <w:rPr>
          <w:rFonts w:ascii="Times New Roman" w:hAnsi="Times New Roman"/>
          <w:sz w:val="28"/>
          <w:u w:val="none"/>
        </w:rPr>
        <w:t xml:space="preserve"> п</w:t>
      </w:r>
      <w:r>
        <w:rPr>
          <w:rFonts w:ascii="Times New Roman" w:hAnsi="Times New Roman"/>
          <w:sz w:val="28"/>
          <w:u w:val="none"/>
        </w:rPr>
        <w:t xml:space="preserve">редставителей </w:t>
      </w:r>
      <w:r>
        <w:rPr>
          <w:rFonts w:ascii="Times New Roman" w:hAnsi="Times New Roman"/>
          <w:sz w:val="28"/>
          <w:u w:val="none"/>
        </w:rPr>
        <w:t xml:space="preserve">Министерства и подведомственных Министерству краевых государственных организаций. В состав конкурсной комиссии также могут входить представители Законодательного Собрания Камчатского края, исполнительных органов Камчатского края и иных организаций и общественных объединений. </w:t>
      </w:r>
    </w:p>
    <w:p w14:paraId="9C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38. В состав комиссии входят председатель, заместитель председателя, секретарь, члены комиссии.</w:t>
      </w:r>
    </w:p>
    <w:p w14:paraId="9D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39. Заседания комиссии считаются правомочными, если на них присутствует более половины общего количества членов комиссии.</w:t>
      </w:r>
    </w:p>
    <w:p w14:paraId="9E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40. Председатель комиссии:</w:t>
      </w:r>
    </w:p>
    <w:p w14:paraId="9F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1) осуществляет руководство деятельностью комиссии;</w:t>
      </w:r>
    </w:p>
    <w:p w14:paraId="A0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2) назначает заседания комиссии;</w:t>
      </w:r>
    </w:p>
    <w:p w14:paraId="A1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3) проводит заседания комиссии, подписывает протоколы заседаний комиссии.</w:t>
      </w:r>
    </w:p>
    <w:p w14:paraId="A2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41. В отсутствие председателя комиссии его функции осуществляет заместитель председателя комиссии.</w:t>
      </w:r>
    </w:p>
    <w:p w14:paraId="A3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42. Секретарь комиссии:</w:t>
      </w:r>
    </w:p>
    <w:p w14:paraId="A4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1) организует подготовку заседаний комиссии;</w:t>
      </w:r>
    </w:p>
    <w:p w14:paraId="A5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2) не позднее 2 рабочих дней до дня проведения заседания комиссии обеспечивает информирование членов комиссии о дате, месте и времени проведения заседания комиссии, о количестве участников отбора, о вопросах, включенных в повестку дня заседания комиссии;</w:t>
      </w:r>
    </w:p>
    <w:p w14:paraId="A6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3) ведет протоколы заседаний комиссии и обеспечивает передачу их на хранение;</w:t>
      </w:r>
    </w:p>
    <w:p w14:paraId="A7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4) обладает правом голоса по вопросам повести заседания комиссии;</w:t>
      </w:r>
    </w:p>
    <w:p w14:paraId="A8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5) осуществляет иные функции, связанные с организационной деятельностью комиссии.</w:t>
      </w:r>
    </w:p>
    <w:p w14:paraId="A9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43. В период отсутствия секретаря комиссии его функции выполняет лицо, избранное на заседании комиссии простым большинством голосов.</w:t>
      </w:r>
    </w:p>
    <w:p w14:paraId="AA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44. Члены комиссии:</w:t>
      </w:r>
    </w:p>
    <w:p w14:paraId="AB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1) выражают мнение по вопросам, вынесенным для рассмотрения на заседание комиссии;</w:t>
      </w:r>
    </w:p>
    <w:p w14:paraId="AC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2) голосуют по вопросам повестки заседания комиссии.</w:t>
      </w:r>
    </w:p>
    <w:p w14:paraId="AD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45. Комиссия в своей деятельности руководствуется:</w:t>
      </w:r>
    </w:p>
    <w:p w14:paraId="AE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1) законодательством Российской Федерации, иными нормативными правовыми актами Российской Федерации;</w:t>
      </w:r>
    </w:p>
    <w:p w14:paraId="AF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2) законодательством Камчатского края, иными нормативными правовыми актами Камчатского края;</w:t>
      </w:r>
    </w:p>
    <w:p w14:paraId="B0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3) настоящим Порядком.</w:t>
      </w:r>
    </w:p>
    <w:p w14:paraId="B1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46. Основными принципами деятельности комиссии являются:</w:t>
      </w:r>
    </w:p>
    <w:p w14:paraId="B2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1) обеспечение равных условий при проведении отбора;</w:t>
      </w:r>
    </w:p>
    <w:p w14:paraId="B3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2) объективность и беспристрастность членов комиссии;</w:t>
      </w:r>
    </w:p>
    <w:p w14:paraId="B4000000">
      <w:pPr>
        <w:widowControl w:val="0"/>
        <w:spacing w:after="0" w:before="0" w:line="240" w:lineRule="auto"/>
        <w:ind w:firstLine="709" w:left="0"/>
        <w:jc w:val="both"/>
        <w:rPr>
          <w:rFonts w:ascii="Times New Roman" w:hAnsi="Times New Roman"/>
          <w:sz w:val="28"/>
          <w:u w:val="none"/>
        </w:rPr>
      </w:pPr>
      <w:r>
        <w:rPr>
          <w:rFonts w:ascii="Times New Roman" w:hAnsi="Times New Roman"/>
          <w:sz w:val="28"/>
          <w:u w:val="none"/>
        </w:rPr>
        <w:t>3) соблюдение законодательства о защите персональных данных.</w:t>
      </w:r>
    </w:p>
    <w:p w14:paraId="B5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47. В срок не позднее 1 сентября текущего календарного года на странице Министерства на официальном сайте</w:t>
      </w:r>
      <w:r>
        <w:rPr>
          <w:rFonts w:ascii="Times New Roman" w:hAnsi="Times New Roman"/>
          <w:sz w:val="28"/>
        </w:rPr>
        <w:t xml:space="preserve"> </w:t>
      </w:r>
      <w:r>
        <w:rPr>
          <w:rFonts w:ascii="Times New Roman" w:hAnsi="Times New Roman"/>
          <w:sz w:val="28"/>
        </w:rPr>
        <w:t>Правительства</w:t>
      </w:r>
      <w:r>
        <w:rPr>
          <w:rFonts w:ascii="Times New Roman" w:hAnsi="Times New Roman"/>
          <w:sz w:val="28"/>
        </w:rPr>
        <w:t xml:space="preserve"> </w:t>
      </w:r>
      <w:r>
        <w:rPr>
          <w:rFonts w:ascii="Times New Roman" w:hAnsi="Times New Roman"/>
          <w:sz w:val="28"/>
        </w:rPr>
        <w:t>К</w:t>
      </w:r>
      <w:r>
        <w:rPr>
          <w:rFonts w:ascii="Times New Roman" w:hAnsi="Times New Roman"/>
          <w:sz w:val="28"/>
        </w:rPr>
        <w:t>амчатского</w:t>
      </w:r>
      <w:r>
        <w:rPr>
          <w:rFonts w:ascii="Times New Roman" w:hAnsi="Times New Roman"/>
          <w:sz w:val="28"/>
        </w:rPr>
        <w:t xml:space="preserve"> </w:t>
      </w:r>
      <w:r>
        <w:br/>
      </w:r>
      <w:r>
        <w:rPr>
          <w:rFonts w:ascii="Times New Roman" w:hAnsi="Times New Roman"/>
          <w:sz w:val="28"/>
        </w:rPr>
        <w:t xml:space="preserve">края </w:t>
      </w:r>
      <w:r>
        <w:rPr>
          <w:rFonts w:ascii="Times New Roman" w:hAnsi="Times New Roman"/>
          <w:sz w:val="28"/>
        </w:rPr>
        <w:t>в информационно-телекоммуникационной сети «Интернет» (</w:t>
      </w:r>
      <w:r>
        <w:rPr>
          <w:rFonts w:ascii="Times New Roman" w:hAnsi="Times New Roman"/>
          <w:sz w:val="28"/>
        </w:rPr>
        <w:fldChar w:fldCharType="begin"/>
      </w:r>
      <w:r>
        <w:rPr>
          <w:rFonts w:ascii="Times New Roman" w:hAnsi="Times New Roman"/>
          <w:sz w:val="28"/>
        </w:rPr>
        <w:instrText>HYPERLINK "https://www.kamgov.ru/mintur"</w:instrText>
      </w:r>
      <w:r>
        <w:rPr>
          <w:rFonts w:ascii="Times New Roman" w:hAnsi="Times New Roman"/>
          <w:sz w:val="28"/>
        </w:rPr>
        <w:fldChar w:fldCharType="separate"/>
      </w:r>
      <w:r>
        <w:rPr>
          <w:rFonts w:ascii="Times New Roman" w:hAnsi="Times New Roman"/>
          <w:sz w:val="28"/>
        </w:rPr>
        <w:t>https://www.kamgov.ru/mintur</w:t>
      </w:r>
      <w:r>
        <w:rPr>
          <w:rFonts w:ascii="Times New Roman" w:hAnsi="Times New Roman"/>
          <w:sz w:val="28"/>
        </w:rPr>
        <w:fldChar w:fldCharType="end"/>
      </w:r>
      <w:r>
        <w:rPr>
          <w:rFonts w:ascii="Times New Roman" w:hAnsi="Times New Roman"/>
          <w:sz w:val="28"/>
        </w:rPr>
        <w:t xml:space="preserve">) (далее – официальный сайт) и на едином портале размещается объявление о проведении конкурса, которое включает в себя в соответствии с настоящим Порядком следующую информацию: </w:t>
      </w:r>
    </w:p>
    <w:p w14:paraId="B6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1) </w:t>
      </w:r>
      <w:r>
        <w:rPr>
          <w:rFonts w:ascii="Times New Roman" w:hAnsi="Times New Roman"/>
          <w:b w:val="0"/>
          <w:sz w:val="28"/>
        </w:rPr>
        <w:t>сроки проведения отбора;</w:t>
      </w:r>
    </w:p>
    <w:p w14:paraId="B7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2) </w:t>
      </w:r>
      <w:r>
        <w:rPr>
          <w:rFonts w:ascii="Times New Roman" w:hAnsi="Times New Roman"/>
          <w:sz w:val="28"/>
        </w:rPr>
        <w:t>дату начала подачи и окончания приема заявок участников отбора, которая не может быть ранее 30-го календарного дня со дня, следующего за днем размещения объявления о проведении конкурса;</w:t>
      </w:r>
    </w:p>
    <w:p w14:paraId="B8000000">
      <w:pPr>
        <w:pStyle w:val="Style_3"/>
        <w:spacing w:after="0" w:before="0" w:line="240" w:lineRule="auto"/>
        <w:ind w:firstLine="709" w:left="0" w:right="-2"/>
        <w:jc w:val="both"/>
        <w:rPr>
          <w:rFonts w:ascii="Times New Roman" w:hAnsi="Times New Roman"/>
          <w:sz w:val="28"/>
        </w:rPr>
      </w:pPr>
      <w:r>
        <w:rPr>
          <w:rFonts w:ascii="Times New Roman" w:hAnsi="Times New Roman"/>
          <w:b w:val="0"/>
          <w:sz w:val="28"/>
        </w:rPr>
        <w:t xml:space="preserve">3) </w:t>
      </w:r>
      <w:r>
        <w:rPr>
          <w:rFonts w:ascii="Times New Roman" w:hAnsi="Times New Roman"/>
          <w:sz w:val="28"/>
        </w:rPr>
        <w:t>наименование, место нахождения, почтовый адрес, адрес электронной почты Министерства;</w:t>
      </w:r>
    </w:p>
    <w:p w14:paraId="B9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4)</w:t>
      </w:r>
      <w:r>
        <w:rPr>
          <w:rFonts w:ascii="Times New Roman" w:hAnsi="Times New Roman"/>
          <w:b w:val="0"/>
          <w:sz w:val="28"/>
        </w:rPr>
        <w:t xml:space="preserve"> адреса страниц государственной информационной системы в сети «Интернет» в которых осуществляется подача заявки на участие в конкурсе;</w:t>
      </w:r>
    </w:p>
    <w:p w14:paraId="BA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5) </w:t>
      </w:r>
      <w:r>
        <w:rPr>
          <w:rFonts w:ascii="Times New Roman" w:hAnsi="Times New Roman"/>
          <w:sz w:val="28"/>
        </w:rPr>
        <w:t>требования к участникам отбора</w:t>
      </w:r>
      <w:r>
        <w:rPr>
          <w:rFonts w:ascii="Times New Roman" w:hAnsi="Times New Roman"/>
          <w:sz w:val="28"/>
        </w:rPr>
        <w:t>;</w:t>
      </w:r>
    </w:p>
    <w:p w14:paraId="BB000000">
      <w:pPr>
        <w:pStyle w:val="Style_3"/>
        <w:spacing w:after="0" w:before="0" w:line="240" w:lineRule="auto"/>
        <w:ind w:firstLine="709" w:left="0" w:right="0"/>
        <w:jc w:val="both"/>
        <w:rPr>
          <w:rFonts w:ascii="Times New Roman" w:hAnsi="Times New Roman"/>
          <w:sz w:val="28"/>
        </w:rPr>
      </w:pPr>
      <w:r>
        <w:rPr>
          <w:rFonts w:ascii="Times New Roman" w:hAnsi="Times New Roman"/>
          <w:b w:val="0"/>
          <w:sz w:val="28"/>
        </w:rPr>
        <w:t xml:space="preserve">6) </w:t>
      </w:r>
      <w:r>
        <w:rPr>
          <w:rFonts w:ascii="Times New Roman" w:hAnsi="Times New Roman"/>
          <w:b w:val="0"/>
          <w:sz w:val="28"/>
        </w:rPr>
        <w:t>категории получателей субсидий</w:t>
      </w:r>
      <w:r>
        <w:rPr>
          <w:rFonts w:ascii="Times New Roman" w:hAnsi="Times New Roman"/>
          <w:b w:val="0"/>
          <w:sz w:val="28"/>
        </w:rPr>
        <w:t>, а также критерии оценки и показатели критериев оценки;</w:t>
      </w:r>
    </w:p>
    <w:p w14:paraId="BC000000">
      <w:pPr>
        <w:pStyle w:val="Style_3"/>
        <w:spacing w:after="0" w:before="0" w:line="240" w:lineRule="auto"/>
        <w:ind w:firstLine="709" w:left="0" w:right="0"/>
        <w:jc w:val="both"/>
        <w:rPr>
          <w:rFonts w:ascii="Times New Roman" w:hAnsi="Times New Roman"/>
          <w:sz w:val="28"/>
        </w:rPr>
      </w:pPr>
      <w:r>
        <w:rPr>
          <w:rFonts w:ascii="Times New Roman" w:hAnsi="Times New Roman"/>
          <w:b w:val="0"/>
          <w:sz w:val="28"/>
        </w:rPr>
        <w:t xml:space="preserve">7) </w:t>
      </w:r>
      <w:r>
        <w:rPr>
          <w:rFonts w:ascii="Times New Roman" w:hAnsi="Times New Roman"/>
          <w:sz w:val="28"/>
        </w:rPr>
        <w:t xml:space="preserve">порядок подачи участниками отбора заявок и требования, предъявляемые к форме и содержанию заявок, подаваемых участниками отбора, а также </w:t>
      </w:r>
      <w:r>
        <w:rPr>
          <w:rFonts w:ascii="Times New Roman" w:hAnsi="Times New Roman"/>
          <w:sz w:val="28"/>
        </w:rPr>
        <w:t>перечень документов</w:t>
      </w:r>
      <w:r>
        <w:rPr>
          <w:rFonts w:ascii="Times New Roman" w:hAnsi="Times New Roman"/>
          <w:sz w:val="28"/>
        </w:rPr>
        <w:t>, представляемых участниками отбора одновременно с заявкой</w:t>
      </w:r>
      <w:r>
        <w:rPr>
          <w:rFonts w:ascii="Times New Roman" w:hAnsi="Times New Roman"/>
          <w:sz w:val="28"/>
        </w:rPr>
        <w:t>;</w:t>
      </w:r>
    </w:p>
    <w:p w14:paraId="BD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8) </w:t>
      </w:r>
      <w:r>
        <w:rPr>
          <w:rFonts w:ascii="Times New Roman" w:hAnsi="Times New Roman"/>
          <w:sz w:val="28"/>
        </w:rPr>
        <w:t>порядок отзыва заявок,</w:t>
      </w:r>
      <w:r>
        <w:rPr>
          <w:rFonts w:ascii="Times New Roman" w:hAnsi="Times New Roman"/>
          <w:sz w:val="28"/>
        </w:rPr>
        <w:t xml:space="preserve"> </w:t>
      </w:r>
      <w:r>
        <w:rPr>
          <w:rFonts w:ascii="Times New Roman" w:hAnsi="Times New Roman"/>
          <w:b w:val="0"/>
          <w:sz w:val="28"/>
        </w:rPr>
        <w:t xml:space="preserve">порядок их возврата, определяющий в том числе основания для возврата заявок, </w:t>
      </w:r>
      <w:r>
        <w:rPr>
          <w:rFonts w:ascii="Times New Roman" w:hAnsi="Times New Roman"/>
          <w:sz w:val="28"/>
        </w:rPr>
        <w:t>порядок</w:t>
      </w:r>
      <w:r>
        <w:rPr>
          <w:rFonts w:ascii="Times New Roman" w:hAnsi="Times New Roman"/>
          <w:sz w:val="28"/>
        </w:rPr>
        <w:t xml:space="preserve"> внесения изменений в ранее п</w:t>
      </w:r>
      <w:r>
        <w:rPr>
          <w:rFonts w:ascii="Times New Roman" w:hAnsi="Times New Roman"/>
          <w:sz w:val="28"/>
        </w:rPr>
        <w:t>оданные заявки;</w:t>
      </w:r>
    </w:p>
    <w:p w14:paraId="BE000000">
      <w:pPr>
        <w:pStyle w:val="Style_3"/>
        <w:spacing w:after="0" w:before="0" w:line="240" w:lineRule="auto"/>
        <w:ind w:firstLine="709" w:left="0" w:right="0"/>
        <w:jc w:val="both"/>
        <w:rPr>
          <w:rFonts w:ascii="Times New Roman" w:hAnsi="Times New Roman"/>
          <w:sz w:val="28"/>
        </w:rPr>
      </w:pPr>
      <w:r>
        <w:rPr>
          <w:rFonts w:ascii="Times New Roman" w:hAnsi="Times New Roman"/>
          <w:b w:val="0"/>
          <w:sz w:val="28"/>
        </w:rPr>
        <w:t>9) правила рассмотрения и оценки заявок;</w:t>
      </w:r>
    </w:p>
    <w:p w14:paraId="BF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10) </w:t>
      </w:r>
      <w:r>
        <w:rPr>
          <w:rFonts w:ascii="Times New Roman" w:hAnsi="Times New Roman"/>
          <w:sz w:val="28"/>
        </w:rPr>
        <w:t>порядок возврата заявок на доработку;</w:t>
      </w:r>
    </w:p>
    <w:p w14:paraId="C0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дату, место и время проведения конкурса; </w:t>
      </w:r>
    </w:p>
    <w:p w14:paraId="C1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11) </w:t>
      </w:r>
      <w:r>
        <w:rPr>
          <w:rFonts w:ascii="Times New Roman" w:hAnsi="Times New Roman"/>
          <w:b w:val="0"/>
          <w:sz w:val="28"/>
        </w:rPr>
        <w:t>порядок отклонения заявок, а также информацию об основаниях их отклонения;</w:t>
      </w:r>
    </w:p>
    <w:p w14:paraId="C2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12) </w:t>
      </w:r>
      <w:r>
        <w:rPr>
          <w:rFonts w:ascii="Times New Roman" w:hAnsi="Times New Roman"/>
          <w:b w:val="0"/>
          <w:sz w:val="28"/>
        </w:rPr>
        <w:t>порядок оценки заявок, включающий критерии оценки, показатели критериев оценки и их весовое значение в общей оценке, необходимую для представления участником отбора информацию по каждому критерию оценки, сведения, документы и материалы, подтверждающие такую информацию, сроки оценки заявок, а также информацию об участии комиссии в оценке заявок</w:t>
      </w:r>
      <w:r>
        <w:rPr>
          <w:rFonts w:ascii="Times New Roman" w:hAnsi="Times New Roman"/>
          <w:b w:val="0"/>
          <w:sz w:val="28"/>
        </w:rPr>
        <w:t>;</w:t>
      </w:r>
    </w:p>
    <w:p w14:paraId="C3000000">
      <w:pPr>
        <w:pStyle w:val="Style_3"/>
        <w:spacing w:after="0" w:before="0" w:line="240" w:lineRule="auto"/>
        <w:ind w:firstLine="709" w:left="0" w:right="-2"/>
        <w:jc w:val="both"/>
        <w:rPr>
          <w:rFonts w:ascii="Times New Roman" w:hAnsi="Times New Roman"/>
          <w:b w:val="0"/>
          <w:sz w:val="28"/>
        </w:rPr>
      </w:pPr>
      <w:r>
        <w:rPr>
          <w:rFonts w:ascii="Times New Roman" w:hAnsi="Times New Roman"/>
          <w:sz w:val="28"/>
        </w:rPr>
        <w:t>13)</w:t>
      </w:r>
      <w:r>
        <w:rPr>
          <w:rFonts w:ascii="Times New Roman" w:hAnsi="Times New Roman"/>
          <w:b w:val="0"/>
          <w:sz w:val="28"/>
        </w:rPr>
        <w:t xml:space="preserve"> объем распределяемой субс</w:t>
      </w:r>
      <w:r>
        <w:rPr>
          <w:rFonts w:ascii="Times New Roman" w:hAnsi="Times New Roman"/>
          <w:b w:val="0"/>
          <w:sz w:val="28"/>
        </w:rPr>
        <w:t>идии в рамках отбора, порядок расчета размера субсидии, правила распределения субсидии по результатам отбора,</w:t>
      </w:r>
      <w:r>
        <w:rPr>
          <w:rFonts w:ascii="Times New Roman" w:hAnsi="Times New Roman"/>
          <w:b w:val="0"/>
          <w:sz w:val="28"/>
        </w:rPr>
        <w:t xml:space="preserve"> </w:t>
      </w:r>
      <w:r>
        <w:rPr>
          <w:rFonts w:ascii="Times New Roman" w:hAnsi="Times New Roman"/>
          <w:b w:val="0"/>
          <w:sz w:val="28"/>
        </w:rPr>
        <w:t>а также предельное количество победителей отбора;</w:t>
      </w:r>
    </w:p>
    <w:p w14:paraId="C4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14) </w:t>
      </w:r>
      <w:r>
        <w:rPr>
          <w:rFonts w:ascii="Times New Roman" w:hAnsi="Times New Roman"/>
          <w:sz w:val="28"/>
        </w:rPr>
        <w:t>порядок предоставления участникам отбора разъяснений положений конкурса, дату начала и окончания срока предоставления указанных разъяснений</w:t>
      </w:r>
      <w:r>
        <w:rPr>
          <w:rFonts w:ascii="Times New Roman" w:hAnsi="Times New Roman"/>
          <w:sz w:val="28"/>
        </w:rPr>
        <w:t xml:space="preserve">; </w:t>
      </w:r>
    </w:p>
    <w:p w14:paraId="C5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15) </w:t>
      </w:r>
      <w:r>
        <w:rPr>
          <w:rFonts w:ascii="Times New Roman" w:hAnsi="Times New Roman"/>
          <w:sz w:val="28"/>
        </w:rPr>
        <w:t>срок, в течение которого победитель отбора должен подписать Соглашение;</w:t>
      </w:r>
    </w:p>
    <w:p w14:paraId="C6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16) </w:t>
      </w:r>
      <w:r>
        <w:rPr>
          <w:rFonts w:ascii="Times New Roman" w:hAnsi="Times New Roman"/>
          <w:sz w:val="28"/>
        </w:rPr>
        <w:t>условие признания получателя субсидии уклонившимся от заключения Соглашения;</w:t>
      </w:r>
    </w:p>
    <w:p w14:paraId="C7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17) </w:t>
      </w:r>
      <w:r>
        <w:rPr>
          <w:rFonts w:ascii="Times New Roman" w:hAnsi="Times New Roman"/>
          <w:b w:val="0"/>
          <w:sz w:val="28"/>
        </w:rPr>
        <w:t>сроки размещения протокола подведения итогов отбора на официальном сайте</w:t>
      </w:r>
      <w:r>
        <w:rPr>
          <w:rFonts w:ascii="Times New Roman" w:hAnsi="Times New Roman"/>
          <w:b w:val="0"/>
          <w:sz w:val="28"/>
        </w:rPr>
        <w:t>, которые не могут быть позднее 14-го календарного дня, следующего за днем определения победителя отбора;</w:t>
      </w:r>
    </w:p>
    <w:p w14:paraId="C8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18) результат предоставления субсидии.</w:t>
      </w:r>
    </w:p>
    <w:p w14:paraId="C9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trike w:val="0"/>
          <w:sz w:val="28"/>
        </w:rPr>
        <w:t xml:space="preserve">48. </w:t>
      </w:r>
      <w:r>
        <w:rPr>
          <w:rFonts w:ascii="Times New Roman" w:hAnsi="Times New Roman"/>
          <w:sz w:val="28"/>
        </w:rPr>
        <w:t xml:space="preserve">Для участия в конкурсе участник отбора или его уполномоченный представитель представляет в Министерство посредством </w:t>
      </w:r>
      <w:r>
        <w:rPr>
          <w:rFonts w:ascii="Times New Roman" w:hAnsi="Times New Roman"/>
          <w:sz w:val="28"/>
        </w:rPr>
        <w:t>РПГУ</w:t>
      </w:r>
      <w:r>
        <w:rPr>
          <w:rFonts w:ascii="Times New Roman" w:hAnsi="Times New Roman"/>
          <w:sz w:val="28"/>
        </w:rPr>
        <w:t xml:space="preserve"> заявку по форме</w:t>
      </w:r>
      <w:r>
        <w:rPr>
          <w:rFonts w:ascii="Times New Roman" w:hAnsi="Times New Roman"/>
          <w:sz w:val="28"/>
        </w:rPr>
        <w:t>,</w:t>
      </w:r>
      <w:r>
        <w:rPr>
          <w:rFonts w:ascii="Times New Roman" w:hAnsi="Times New Roman"/>
          <w:sz w:val="28"/>
        </w:rPr>
        <w:t xml:space="preserve"> определенной Министерством, включающую согласие на публикацию (размещение) в информационно-телекоммуникационной сети «Интернет» информации об участнике отбора, о подаваемой им </w:t>
      </w:r>
      <w:r>
        <w:rPr>
          <w:rFonts w:ascii="Times New Roman" w:hAnsi="Times New Roman"/>
          <w:sz w:val="28"/>
        </w:rPr>
        <w:t>заявке, и иной информации, связанной с предоставлением услуги в сфере социального туризма, а также обязательство участника отбора организовать социальные туры по направлению, в сроки, в объемах и по цене, указанным в проекте.</w:t>
      </w:r>
    </w:p>
    <w:p w14:paraId="CA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49. Участник отбора вправе подать одну заявку</w:t>
      </w:r>
      <w:r>
        <w:rPr>
          <w:rFonts w:ascii="Times New Roman" w:hAnsi="Times New Roman"/>
          <w:sz w:val="28"/>
        </w:rPr>
        <w:t xml:space="preserve">. </w:t>
      </w:r>
    </w:p>
    <w:p w14:paraId="CB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50. Одновременно с заявкой участник отбора или его уполномоченный предста</w:t>
      </w:r>
      <w:r>
        <w:rPr>
          <w:rFonts w:ascii="Times New Roman" w:hAnsi="Times New Roman"/>
          <w:sz w:val="28"/>
        </w:rPr>
        <w:t xml:space="preserve">витель представляет в электронном виде </w:t>
      </w:r>
      <w:r>
        <w:rPr>
          <w:rFonts w:ascii="Times New Roman" w:hAnsi="Times New Roman"/>
          <w:sz w:val="28"/>
        </w:rPr>
        <w:t xml:space="preserve">следующие документы, </w:t>
      </w:r>
      <w:r>
        <w:rPr>
          <w:rFonts w:ascii="Times New Roman" w:hAnsi="Times New Roman"/>
          <w:sz w:val="28"/>
        </w:rPr>
        <w:t>подписанные усиленной квалифицированной электронной подписью:</w:t>
      </w:r>
    </w:p>
    <w:p w14:paraId="CC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1) копия документа, подтверждающего полномочия участника отбора или его уполномоченного представителя;</w:t>
      </w:r>
    </w:p>
    <w:p w14:paraId="CD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2) копия устава;</w:t>
      </w:r>
    </w:p>
    <w:p w14:paraId="CE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3</w:t>
      </w:r>
      <w:r>
        <w:rPr>
          <w:rFonts w:ascii="Times New Roman" w:hAnsi="Times New Roman"/>
          <w:sz w:val="28"/>
        </w:rPr>
        <w:t>) проект по форме согласно приложению 1 к настоящему Порядку;</w:t>
      </w:r>
    </w:p>
    <w:p w14:paraId="CF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4) для туроператоров, самостоятельно оказывающих услуги по организации экскурсий: </w:t>
      </w:r>
    </w:p>
    <w:p w14:paraId="D0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а) копии договоров на выполнение воздушных коммерческих перевозок пассажиров и грузов и авиационных работ; </w:t>
      </w:r>
    </w:p>
    <w:p w14:paraId="D1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б) копии сертификатов (свидетельств) эксплуатанта; </w:t>
      </w:r>
    </w:p>
    <w:p w14:paraId="D2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5) копии агентских договоров на оказание туристических услуг (при наличии); </w:t>
      </w:r>
    </w:p>
    <w:p w14:paraId="D3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6) копии договоров (соглашений) на оказание услуг (выполнение работ), в случае привлечения к организации экскурсии иных подрядных организаций; </w:t>
      </w:r>
    </w:p>
    <w:p w14:paraId="D4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7) копии документов, указанных в пункте 4 настоящей части, подрядных организаций, с которыми заключены договоры (соглашения) на оказание услуг (выполнение работ), в случае заключения соответствующих договоров (соглашений);</w:t>
      </w:r>
    </w:p>
    <w:p w14:paraId="D5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8) обязательство участника отбора организовать социальные туры по направлению, в сроки, в объемах и по цене, указанным в проекте, в срок не позднее 1 ноября календарного года, в котором предоставляется субсидия. </w:t>
      </w:r>
    </w:p>
    <w:p w14:paraId="D6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9) справка об исполнении участником отбора обязанност</w:t>
      </w:r>
      <w:r>
        <w:rPr>
          <w:rFonts w:ascii="Times New Roman" w:hAnsi="Times New Roman"/>
          <w:sz w:val="28"/>
        </w:rPr>
        <w:t xml:space="preserve">и по уплате налогов, сборов, страховых взносов, пеней, штрафов, процентов. </w:t>
      </w:r>
    </w:p>
    <w:p w14:paraId="D7000000">
      <w:pPr>
        <w:pStyle w:val="Style_3"/>
        <w:spacing w:after="0" w:before="0" w:line="240" w:lineRule="auto"/>
        <w:ind w:firstLine="709" w:left="0" w:right="-2"/>
        <w:jc w:val="both"/>
        <w:rPr>
          <w:rFonts w:ascii="Times New Roman" w:hAnsi="Times New Roman"/>
          <w:sz w:val="28"/>
        </w:rPr>
      </w:pPr>
      <w:r>
        <w:rPr>
          <w:rFonts w:ascii="Times New Roman" w:hAnsi="Times New Roman"/>
          <w:strike w:val="0"/>
          <w:sz w:val="28"/>
        </w:rPr>
        <w:t xml:space="preserve">51. </w:t>
      </w:r>
      <w:r>
        <w:rPr>
          <w:rFonts w:ascii="Times New Roman" w:hAnsi="Times New Roman"/>
          <w:sz w:val="28"/>
        </w:rPr>
        <w:t>Участник отбора несет ответственность за достоверность сведений, содержащихся в представленных в Министерство документах, указан</w:t>
      </w:r>
      <w:r>
        <w:rPr>
          <w:rFonts w:ascii="Times New Roman" w:hAnsi="Times New Roman"/>
          <w:sz w:val="28"/>
        </w:rPr>
        <w:t xml:space="preserve">ных в части </w:t>
      </w:r>
      <w:r>
        <w:rPr>
          <w:rFonts w:ascii="Times New Roman" w:hAnsi="Times New Roman"/>
          <w:strike w:val="0"/>
          <w:sz w:val="28"/>
        </w:rPr>
        <w:t>50</w:t>
      </w:r>
      <w:r>
        <w:rPr>
          <w:rFonts w:ascii="Times New Roman" w:hAnsi="Times New Roman"/>
          <w:strike w:val="0"/>
          <w:sz w:val="28"/>
        </w:rPr>
        <w:t xml:space="preserve"> </w:t>
      </w:r>
      <w:r>
        <w:rPr>
          <w:rFonts w:ascii="Times New Roman" w:hAnsi="Times New Roman"/>
          <w:sz w:val="28"/>
        </w:rPr>
        <w:t>настоящего Порядка.</w:t>
      </w:r>
    </w:p>
    <w:p w14:paraId="D8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52. Заявка, направленная участником отбора или его уполномоченным представителем в адрес Министерства иным способо</w:t>
      </w:r>
      <w:r>
        <w:rPr>
          <w:rFonts w:ascii="Times New Roman" w:hAnsi="Times New Roman"/>
          <w:sz w:val="28"/>
        </w:rPr>
        <w:t>м</w:t>
      </w:r>
      <w:r>
        <w:rPr>
          <w:rFonts w:ascii="Times New Roman" w:hAnsi="Times New Roman"/>
          <w:sz w:val="28"/>
        </w:rPr>
        <w:t>,</w:t>
      </w:r>
      <w:r>
        <w:rPr>
          <w:rFonts w:ascii="Times New Roman" w:hAnsi="Times New Roman"/>
          <w:sz w:val="28"/>
        </w:rPr>
        <w:t xml:space="preserve"> не рассматривается и возвращается заявителю по адресу, указанному в заявлении.</w:t>
      </w:r>
    </w:p>
    <w:p w14:paraId="D9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53. Министерство регистрирует заявку с приложенными к ней документами в день их поступления.</w:t>
      </w:r>
    </w:p>
    <w:p w14:paraId="DA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54. Заявки, поступившие в Министерство после окончания срока подачи заявок, не регистрируются и не передаются на рассмотрение конкурсной комиссии. </w:t>
      </w:r>
    </w:p>
    <w:p w14:paraId="DB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55. Участник отбора или его уполномоченный представитель вправе подать в Министерство обращение (в свободной форме) о разъяснении положений объявления о проведении конкурса (далее – обращение) с даты размещения объявления о проведении конкурса, </w:t>
      </w:r>
      <w:r>
        <w:rPr>
          <w:rFonts w:ascii="Times New Roman" w:hAnsi="Times New Roman"/>
          <w:sz w:val="28"/>
        </w:rPr>
        <w:t>но не позднее 3 рабочих дней до даты проведения конкурса</w:t>
      </w:r>
      <w:r>
        <w:rPr>
          <w:rFonts w:ascii="Times New Roman" w:hAnsi="Times New Roman"/>
          <w:sz w:val="28"/>
        </w:rPr>
        <w:t xml:space="preserve"> на бумажном носителе лично, посредством почтового отправления, либо в электронной форме на адрес</w:t>
      </w:r>
      <w:r>
        <w:rPr>
          <w:rFonts w:ascii="Times New Roman" w:hAnsi="Times New Roman"/>
          <w:sz w:val="28"/>
        </w:rPr>
        <w:t xml:space="preserve"> электронной почты Министерства. </w:t>
      </w:r>
    </w:p>
    <w:p w14:paraId="DC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56. Министерство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от</w:t>
      </w:r>
      <w:r>
        <w:rPr>
          <w:rFonts w:ascii="Times New Roman" w:hAnsi="Times New Roman"/>
          <w:sz w:val="28"/>
        </w:rPr>
        <w:t xml:space="preserve">бора </w:t>
      </w:r>
      <w:r>
        <w:rPr>
          <w:rFonts w:ascii="Times New Roman" w:hAnsi="Times New Roman"/>
          <w:sz w:val="28"/>
        </w:rPr>
        <w:t>или его уполномоченному представителю</w:t>
      </w:r>
      <w:r>
        <w:rPr>
          <w:rFonts w:ascii="Times New Roman" w:hAnsi="Times New Roman"/>
          <w:sz w:val="28"/>
        </w:rPr>
        <w:t xml:space="preserve"> письменного ответа </w:t>
      </w:r>
      <w:r>
        <w:rPr>
          <w:rFonts w:ascii="Times New Roman" w:hAnsi="Times New Roman"/>
          <w:sz w:val="28"/>
        </w:rPr>
        <w:t xml:space="preserve">способом, </w:t>
      </w:r>
      <w:r>
        <w:rPr>
          <w:rFonts w:ascii="Times New Roman" w:hAnsi="Times New Roman"/>
          <w:sz w:val="28"/>
        </w:rPr>
        <w:t>избранным участником отбора или его уполномоченным представителем в обращении о разъяснении положений об объявления о проведении конкурса</w:t>
      </w:r>
      <w:r>
        <w:rPr>
          <w:rFonts w:ascii="Times New Roman" w:hAnsi="Times New Roman"/>
          <w:sz w:val="28"/>
        </w:rPr>
        <w:t xml:space="preserve"> (</w:t>
      </w:r>
      <w:r>
        <w:rPr>
          <w:rFonts w:ascii="Times New Roman" w:hAnsi="Times New Roman"/>
          <w:sz w:val="28"/>
        </w:rPr>
        <w:t xml:space="preserve">на бумажном носителе </w:t>
      </w:r>
      <w:r>
        <w:rPr>
          <w:rFonts w:ascii="Times New Roman" w:hAnsi="Times New Roman"/>
          <w:strike w:val="0"/>
          <w:sz w:val="28"/>
        </w:rPr>
        <w:t>лично</w:t>
      </w:r>
      <w:r>
        <w:rPr>
          <w:rFonts w:ascii="Times New Roman" w:hAnsi="Times New Roman"/>
          <w:sz w:val="28"/>
        </w:rPr>
        <w:t>, посредством почтового отправления</w:t>
      </w:r>
      <w:r>
        <w:rPr>
          <w:rFonts w:ascii="Times New Roman" w:hAnsi="Times New Roman"/>
          <w:strike w:val="0"/>
          <w:sz w:val="28"/>
        </w:rPr>
        <w:t xml:space="preserve"> или </w:t>
      </w:r>
      <w:r>
        <w:rPr>
          <w:rFonts w:ascii="Times New Roman" w:hAnsi="Times New Roman"/>
          <w:sz w:val="28"/>
        </w:rPr>
        <w:t xml:space="preserve">в электронной форме на адрес электронной почты, </w:t>
      </w:r>
      <w:r>
        <w:rPr>
          <w:rFonts w:ascii="Times New Roman" w:hAnsi="Times New Roman"/>
          <w:sz w:val="28"/>
        </w:rPr>
        <w:t>указанный в обращении, или на адрес электронной почты,</w:t>
      </w:r>
      <w:r>
        <w:rPr>
          <w:rFonts w:ascii="Times New Roman" w:hAnsi="Times New Roman"/>
          <w:sz w:val="28"/>
        </w:rPr>
        <w:t xml:space="preserve"> </w:t>
      </w:r>
      <w:r>
        <w:rPr>
          <w:rFonts w:ascii="Times New Roman" w:hAnsi="Times New Roman"/>
          <w:sz w:val="28"/>
        </w:rPr>
        <w:t xml:space="preserve">с которого поступило обращение. </w:t>
      </w:r>
    </w:p>
    <w:p w14:paraId="DD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57. Участник отбора или его уполномоченный представитель вправе отозвать направленную ранее заявку с приложенными документами в любое время до дня окончания срока подачи (приема) заявок, указанного в объявлении о проведении конкурса, путем направления в Министерство через РПГУ заявления об отзыве заявки.</w:t>
      </w:r>
    </w:p>
    <w:p w14:paraId="DE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58. На основании полученного заявления об отзыве заявки Министерство в тече</w:t>
      </w:r>
      <w:r>
        <w:rPr>
          <w:rFonts w:ascii="Times New Roman" w:hAnsi="Times New Roman"/>
          <w:sz w:val="28"/>
        </w:rPr>
        <w:t>ние 5 рабочих дней направляет участнику отбора на адрес электронной почты, указанной в заявлении, уведомление о принятии заявления об отзыве заявк</w:t>
      </w:r>
      <w:r>
        <w:rPr>
          <w:rFonts w:ascii="Times New Roman" w:hAnsi="Times New Roman"/>
          <w:sz w:val="28"/>
        </w:rPr>
        <w:t>и</w:t>
      </w:r>
      <w:r>
        <w:rPr>
          <w:rFonts w:ascii="Times New Roman" w:hAnsi="Times New Roman"/>
          <w:sz w:val="28"/>
        </w:rPr>
        <w:t xml:space="preserve">.  </w:t>
      </w:r>
    </w:p>
    <w:p w14:paraId="DF000000">
      <w:pPr>
        <w:pStyle w:val="Style_3"/>
        <w:spacing w:after="0" w:before="0" w:line="240" w:lineRule="auto"/>
        <w:ind w:firstLine="709" w:left="0" w:right="-2"/>
        <w:jc w:val="both"/>
        <w:rPr>
          <w:rFonts w:ascii="Times New Roman" w:hAnsi="Times New Roman"/>
          <w:sz w:val="28"/>
        </w:rPr>
      </w:pPr>
      <w:r>
        <w:rPr>
          <w:rFonts w:ascii="Times New Roman" w:hAnsi="Times New Roman"/>
          <w:strike w:val="0"/>
          <w:sz w:val="28"/>
        </w:rPr>
        <w:t xml:space="preserve">59. </w:t>
      </w:r>
      <w:r>
        <w:rPr>
          <w:rFonts w:ascii="Times New Roman" w:hAnsi="Times New Roman"/>
          <w:sz w:val="28"/>
        </w:rPr>
        <w:t>Отозвав свою заявку, участник отбора вправе подать новую заявку в пределах срока, указанного в объявлении о проведении конкурса.</w:t>
      </w:r>
    </w:p>
    <w:p w14:paraId="E0000000">
      <w:pPr>
        <w:pStyle w:val="Style_3"/>
        <w:spacing w:after="0" w:before="0" w:line="240" w:lineRule="auto"/>
        <w:ind w:firstLine="709" w:left="0" w:right="-2"/>
        <w:jc w:val="both"/>
        <w:rPr>
          <w:rFonts w:ascii="Times New Roman" w:hAnsi="Times New Roman"/>
          <w:sz w:val="28"/>
        </w:rPr>
      </w:pPr>
      <w:r>
        <w:rPr>
          <w:rFonts w:ascii="Times New Roman" w:hAnsi="Times New Roman"/>
          <w:strike w:val="0"/>
          <w:sz w:val="28"/>
        </w:rPr>
        <w:t xml:space="preserve">60. </w:t>
      </w:r>
      <w:r>
        <w:rPr>
          <w:rFonts w:ascii="Times New Roman" w:hAnsi="Times New Roman"/>
          <w:sz w:val="28"/>
        </w:rPr>
        <w:t xml:space="preserve">Внесение изменений в заявку осуществляется путем отзыва ранее поданной заявки и направления в Министерство новой заявки. </w:t>
      </w:r>
    </w:p>
    <w:p w14:paraId="E1000000">
      <w:pPr>
        <w:pStyle w:val="Style_3"/>
        <w:spacing w:after="0" w:before="0" w:line="240" w:lineRule="auto"/>
        <w:ind w:firstLine="709" w:left="0" w:right="0"/>
        <w:jc w:val="both"/>
        <w:rPr>
          <w:sz w:val="28"/>
        </w:rPr>
      </w:pPr>
      <w:r>
        <w:rPr>
          <w:rFonts w:ascii="Times New Roman" w:hAnsi="Times New Roman"/>
          <w:sz w:val="28"/>
        </w:rPr>
        <w:t xml:space="preserve">61. Министерство в течение 10 рабочих дней со </w:t>
      </w:r>
      <w:r>
        <w:rPr>
          <w:rFonts w:ascii="Times New Roman" w:hAnsi="Times New Roman"/>
          <w:sz w:val="28"/>
        </w:rPr>
        <w:t>дня, следующего за днем окончания приема заявок,</w:t>
      </w:r>
      <w:r>
        <w:rPr>
          <w:rFonts w:ascii="Times New Roman" w:hAnsi="Times New Roman"/>
          <w:sz w:val="28"/>
        </w:rPr>
        <w:t xml:space="preserve"> </w:t>
      </w:r>
      <w:r>
        <w:rPr>
          <w:rFonts w:ascii="Times New Roman" w:hAnsi="Times New Roman"/>
          <w:sz w:val="28"/>
        </w:rPr>
        <w:t>рассматривает поступившие заявки и приложенные к ним документы,</w:t>
      </w:r>
      <w:r>
        <w:rPr>
          <w:rFonts w:ascii="Times New Roman" w:hAnsi="Times New Roman"/>
          <w:sz w:val="28"/>
        </w:rPr>
        <w:t xml:space="preserve"> </w:t>
      </w:r>
      <w:r>
        <w:rPr>
          <w:rFonts w:ascii="Times New Roman" w:hAnsi="Times New Roman"/>
          <w:sz w:val="28"/>
        </w:rPr>
        <w:t xml:space="preserve">осуществляет проверку участника отбора на соответствие </w:t>
      </w:r>
      <w:r>
        <w:rPr>
          <w:rFonts w:ascii="Times New Roman" w:hAnsi="Times New Roman"/>
          <w:strike w:val="0"/>
          <w:sz w:val="28"/>
        </w:rPr>
        <w:t>его</w:t>
      </w:r>
      <w:r>
        <w:rPr>
          <w:rFonts w:ascii="Times New Roman" w:hAnsi="Times New Roman"/>
          <w:strike w:val="0"/>
          <w:sz w:val="28"/>
        </w:rPr>
        <w:t xml:space="preserve"> </w:t>
      </w:r>
      <w:r>
        <w:rPr>
          <w:rFonts w:ascii="Times New Roman" w:hAnsi="Times New Roman"/>
          <w:sz w:val="28"/>
        </w:rPr>
        <w:t>условиям предоставления субсидии, установленным частью</w:t>
      </w:r>
      <w:r>
        <w:rPr>
          <w:rFonts w:ascii="Times New Roman" w:hAnsi="Times New Roman"/>
          <w:sz w:val="28"/>
        </w:rPr>
        <w:t xml:space="preserve"> 12 настоящего Порядка,</w:t>
      </w:r>
      <w:r>
        <w:rPr>
          <w:rFonts w:ascii="Times New Roman" w:hAnsi="Times New Roman"/>
          <w:sz w:val="28"/>
        </w:rPr>
        <w:t xml:space="preserve"> </w:t>
      </w:r>
      <w:r>
        <w:rPr>
          <w:rFonts w:ascii="Times New Roman" w:hAnsi="Times New Roman"/>
          <w:sz w:val="28"/>
        </w:rPr>
        <w:t>в том числе</w:t>
      </w:r>
      <w:r>
        <w:rPr>
          <w:rFonts w:ascii="Times New Roman" w:hAnsi="Times New Roman"/>
          <w:sz w:val="28"/>
        </w:rPr>
        <w:t xml:space="preserve"> осуще</w:t>
      </w:r>
      <w:r>
        <w:rPr>
          <w:rFonts w:ascii="Times New Roman" w:hAnsi="Times New Roman"/>
          <w:sz w:val="28"/>
        </w:rPr>
        <w:t xml:space="preserve">ствляет проверку участника отбора на соответствие указанным в части </w:t>
      </w:r>
      <w:r>
        <w:rPr>
          <w:rFonts w:ascii="Times New Roman" w:hAnsi="Times New Roman"/>
          <w:sz w:val="28"/>
        </w:rPr>
        <w:t>11 настоящего Порядка требованиям:</w:t>
      </w:r>
    </w:p>
    <w:p w14:paraId="E2000000">
      <w:pPr>
        <w:pStyle w:val="Style_3"/>
        <w:spacing w:after="0" w:before="0" w:line="240" w:lineRule="auto"/>
        <w:ind w:firstLine="709" w:left="0" w:right="0"/>
        <w:jc w:val="both"/>
        <w:rPr>
          <w:sz w:val="28"/>
        </w:rPr>
      </w:pPr>
      <w:r>
        <w:rPr>
          <w:rFonts w:ascii="Times New Roman" w:hAnsi="Times New Roman"/>
          <w:sz w:val="28"/>
        </w:rPr>
        <w:t>1) в соответствии с пунктами 1 и 8 части</w:t>
      </w:r>
      <w:r>
        <w:rPr>
          <w:rFonts w:ascii="Times New Roman" w:hAnsi="Times New Roman"/>
          <w:sz w:val="28"/>
        </w:rPr>
        <w:t xml:space="preserve"> 11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w:t>
      </w:r>
    </w:p>
    <w:p w14:paraId="E3000000">
      <w:pPr>
        <w:pStyle w:val="Style_3"/>
        <w:spacing w:after="0" w:before="0" w:line="240" w:lineRule="auto"/>
        <w:ind w:firstLine="709" w:left="0" w:right="0"/>
        <w:jc w:val="both"/>
        <w:rPr>
          <w:sz w:val="28"/>
        </w:rPr>
      </w:pPr>
      <w:r>
        <w:rPr>
          <w:rFonts w:ascii="Times New Roman" w:hAnsi="Times New Roman"/>
          <w:sz w:val="28"/>
        </w:rPr>
        <w:t>2) в соответствии с пунктом 2 части</w:t>
      </w:r>
      <w:r>
        <w:rPr>
          <w:rFonts w:ascii="Times New Roman" w:hAnsi="Times New Roman"/>
          <w:sz w:val="28"/>
        </w:rPr>
        <w:t xml:space="preserve"> 11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E4000000">
      <w:pPr>
        <w:pStyle w:val="Style_3"/>
        <w:spacing w:after="0" w:before="0" w:line="240" w:lineRule="auto"/>
        <w:ind w:firstLine="709" w:left="0" w:right="0"/>
        <w:jc w:val="both"/>
        <w:rPr>
          <w:sz w:val="28"/>
        </w:rPr>
      </w:pPr>
      <w:r>
        <w:rPr>
          <w:rFonts w:ascii="Times New Roman" w:hAnsi="Times New Roman"/>
          <w:sz w:val="28"/>
        </w:rPr>
        <w:t>3) в соответствии с пунктом 3 части</w:t>
      </w:r>
      <w:r>
        <w:rPr>
          <w:rFonts w:ascii="Times New Roman" w:hAnsi="Times New Roman"/>
          <w:sz w:val="28"/>
        </w:rPr>
        <w:t xml:space="preserve"> 11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14:paraId="E5000000">
      <w:pPr>
        <w:pStyle w:val="Style_3"/>
        <w:spacing w:after="0" w:before="0" w:line="240" w:lineRule="auto"/>
        <w:ind w:firstLine="709" w:left="0" w:right="0"/>
        <w:jc w:val="both"/>
        <w:rPr>
          <w:sz w:val="28"/>
        </w:rPr>
      </w:pPr>
      <w:r>
        <w:rPr>
          <w:rFonts w:ascii="Times New Roman" w:hAnsi="Times New Roman"/>
          <w:sz w:val="28"/>
        </w:rPr>
        <w:t>4) в соответствии с пунктом 4 части</w:t>
      </w:r>
      <w:r>
        <w:rPr>
          <w:rFonts w:ascii="Times New Roman" w:hAnsi="Times New Roman"/>
          <w:sz w:val="28"/>
        </w:rPr>
        <w:t xml:space="preserve"> 11 настоящего Порядка на основании иных нормативных правовых актов Камчатского края и данных, полученных от главных </w:t>
      </w:r>
      <w:r>
        <w:rPr>
          <w:rFonts w:ascii="Times New Roman" w:hAnsi="Times New Roman"/>
          <w:sz w:val="28"/>
        </w:rPr>
        <w:t>распорядителей бюджетных средств, предоставляющих из краевого бюджета субсиди</w:t>
      </w:r>
      <w:r>
        <w:rPr>
          <w:rFonts w:ascii="Times New Roman" w:hAnsi="Times New Roman"/>
          <w:sz w:val="28"/>
        </w:rPr>
        <w:t>и</w:t>
      </w:r>
      <w:r>
        <w:rPr>
          <w:rFonts w:ascii="Times New Roman" w:hAnsi="Times New Roman"/>
          <w:sz w:val="28"/>
        </w:rPr>
        <w:t xml:space="preserve"> </w:t>
      </w:r>
      <w:r>
        <w:rPr>
          <w:rFonts w:ascii="Times New Roman" w:hAnsi="Times New Roman"/>
          <w:sz w:val="28"/>
        </w:rPr>
        <w:t>получа</w:t>
      </w:r>
      <w:r>
        <w:rPr>
          <w:rFonts w:ascii="Times New Roman" w:hAnsi="Times New Roman"/>
          <w:sz w:val="28"/>
        </w:rPr>
        <w:t>телю субсидий;</w:t>
      </w:r>
    </w:p>
    <w:p w14:paraId="E6000000">
      <w:pPr>
        <w:pStyle w:val="Style_3"/>
        <w:spacing w:after="0" w:before="0" w:line="240" w:lineRule="auto"/>
        <w:ind w:firstLine="709" w:left="0" w:right="0"/>
        <w:jc w:val="both"/>
        <w:rPr>
          <w:sz w:val="28"/>
        </w:rPr>
      </w:pPr>
      <w:r>
        <w:rPr>
          <w:rFonts w:ascii="Times New Roman" w:hAnsi="Times New Roman"/>
          <w:sz w:val="28"/>
        </w:rPr>
        <w:t>5) в соответствии с пунктом 5 части</w:t>
      </w:r>
      <w:r>
        <w:rPr>
          <w:rFonts w:ascii="Times New Roman" w:hAnsi="Times New Roman"/>
          <w:sz w:val="28"/>
        </w:rPr>
        <w:t xml:space="preserve"> 11 настоящего Порядка на официальном сайте Министерства юстиции Российской Федерации на странице «Реестр иностранных агентов»;</w:t>
      </w:r>
    </w:p>
    <w:p w14:paraId="E7000000">
      <w:pPr>
        <w:pStyle w:val="Style_3"/>
        <w:spacing w:after="0" w:before="0" w:line="240" w:lineRule="auto"/>
        <w:ind w:firstLine="709" w:left="0" w:right="0"/>
        <w:jc w:val="both"/>
        <w:rPr>
          <w:sz w:val="28"/>
        </w:rPr>
      </w:pPr>
      <w:r>
        <w:rPr>
          <w:rFonts w:ascii="Times New Roman" w:hAnsi="Times New Roman"/>
          <w:sz w:val="28"/>
        </w:rPr>
        <w:t xml:space="preserve">6) </w:t>
      </w:r>
      <w:r>
        <w:rPr>
          <w:rFonts w:ascii="Times New Roman" w:hAnsi="Times New Roman"/>
          <w:sz w:val="28"/>
        </w:rPr>
        <w:t>в соответствии с пунктом 6 части</w:t>
      </w:r>
      <w:r>
        <w:rPr>
          <w:rFonts w:ascii="Times New Roman" w:hAnsi="Times New Roman"/>
          <w:sz w:val="28"/>
        </w:rPr>
        <w:t xml:space="preserve"> 11 настоящего Порядка</w:t>
      </w:r>
      <w:r>
        <w:rPr>
          <w:rFonts w:ascii="Times New Roman" w:hAnsi="Times New Roman"/>
          <w:sz w:val="28"/>
        </w:rPr>
        <w:t xml:space="preserve"> на основании данных, полученных от главных распорядителей бюджетных средств, предоставляющих из краевого бюджета субсидий получателю субсидий;</w:t>
      </w:r>
    </w:p>
    <w:p w14:paraId="E8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7</w:t>
      </w:r>
      <w:r>
        <w:rPr>
          <w:rFonts w:ascii="Times New Roman" w:hAnsi="Times New Roman"/>
          <w:sz w:val="28"/>
        </w:rPr>
        <w:t>) в соответствии</w:t>
      </w:r>
      <w:r>
        <w:rPr>
          <w:rFonts w:ascii="Times New Roman" w:hAnsi="Times New Roman"/>
          <w:sz w:val="28"/>
          <w:highlight w:val="white"/>
        </w:rPr>
        <w:t xml:space="preserve"> с пунктом </w:t>
      </w:r>
      <w:r>
        <w:rPr>
          <w:rFonts w:ascii="Times New Roman" w:hAnsi="Times New Roman"/>
          <w:sz w:val="28"/>
          <w:highlight w:val="white"/>
        </w:rPr>
        <w:t>7</w:t>
      </w:r>
      <w:r>
        <w:rPr>
          <w:rFonts w:ascii="Times New Roman" w:hAnsi="Times New Roman"/>
          <w:sz w:val="28"/>
          <w:highlight w:val="white"/>
        </w:rPr>
        <w:t xml:space="preserve"> </w:t>
      </w:r>
      <w:r>
        <w:rPr>
          <w:rFonts w:ascii="Times New Roman" w:hAnsi="Times New Roman"/>
          <w:sz w:val="28"/>
        </w:rPr>
        <w:t xml:space="preserve">части </w:t>
      </w:r>
      <w:r>
        <w:rPr>
          <w:rFonts w:ascii="Times New Roman" w:hAnsi="Times New Roman"/>
          <w:strike w:val="0"/>
          <w:sz w:val="28"/>
        </w:rPr>
        <w:t xml:space="preserve">11 </w:t>
      </w:r>
      <w:r>
        <w:rPr>
          <w:rFonts w:ascii="Times New Roman" w:hAnsi="Times New Roman"/>
          <w:strike w:val="0"/>
          <w:sz w:val="28"/>
        </w:rPr>
        <w:t>н</w:t>
      </w:r>
      <w:r>
        <w:rPr>
          <w:rFonts w:ascii="Times New Roman" w:hAnsi="Times New Roman"/>
          <w:sz w:val="28"/>
        </w:rPr>
        <w:t>астоящего Порядка на официальном сайте Федеральной налоговой службы на странице «Поиск сведений в реестре дисквалифицированных лиц»;</w:t>
      </w:r>
    </w:p>
    <w:p w14:paraId="E9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62. После проведения проверки Министерство принимает решение о допуске участника отбора к конкурсу или об отказе в допуске к конкурсу. Решение о допуске участника отбора к конкурсу принимается Министерством в форме приказа. Решение об отказе в допуске к конкурсу принимается Министерством в форме уведомления, которое в течение 5 рабочих дней со дня его принятия направляется участнику отбора на адрес электронной почты, указанной в заявке, с указанием причин такого отказа.  </w:t>
      </w:r>
    </w:p>
    <w:p w14:paraId="EA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63. Решение об отказе участнику отбора в допуске к конкурсу (отклонение заявки) принимается в следующих случаях:</w:t>
      </w:r>
    </w:p>
    <w:p w14:paraId="EB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несоответствие участника отбора требованиям, установленным      частью </w:t>
      </w:r>
      <w:r>
        <w:rPr>
          <w:rFonts w:ascii="Times New Roman" w:hAnsi="Times New Roman"/>
          <w:strike w:val="0"/>
          <w:sz w:val="28"/>
        </w:rPr>
        <w:t xml:space="preserve">11 </w:t>
      </w:r>
      <w:r>
        <w:rPr>
          <w:rFonts w:ascii="Times New Roman" w:hAnsi="Times New Roman"/>
          <w:sz w:val="28"/>
        </w:rPr>
        <w:t xml:space="preserve">настоящего Порядка, а также условиям предоставления субсидии, установленным частью </w:t>
      </w:r>
      <w:r>
        <w:rPr>
          <w:rFonts w:ascii="Times New Roman" w:hAnsi="Times New Roman"/>
          <w:strike w:val="0"/>
          <w:sz w:val="28"/>
        </w:rPr>
        <w:t xml:space="preserve">12 </w:t>
      </w:r>
      <w:r>
        <w:rPr>
          <w:rFonts w:ascii="Times New Roman" w:hAnsi="Times New Roman"/>
          <w:sz w:val="28"/>
        </w:rPr>
        <w:t xml:space="preserve">настоящего Порядка; </w:t>
      </w:r>
    </w:p>
    <w:p w14:paraId="EC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2) непредставление или представление не в полном объеме документов, указанных в объявлении о проведении конкурса;</w:t>
      </w:r>
    </w:p>
    <w:p w14:paraId="ED000000">
      <w:pPr>
        <w:pStyle w:val="Style_3"/>
        <w:spacing w:after="0" w:before="0" w:line="240" w:lineRule="auto"/>
        <w:ind w:firstLine="709" w:left="0" w:right="-2"/>
        <w:jc w:val="both"/>
        <w:rPr>
          <w:rFonts w:ascii="Times New Roman" w:hAnsi="Times New Roman"/>
          <w:b w:val="0"/>
          <w:sz w:val="28"/>
        </w:rPr>
      </w:pPr>
      <w:r>
        <w:rPr>
          <w:rFonts w:ascii="Times New Roman" w:hAnsi="Times New Roman"/>
          <w:sz w:val="28"/>
        </w:rPr>
        <w:t xml:space="preserve">3) </w:t>
      </w:r>
      <w:r>
        <w:rPr>
          <w:rFonts w:ascii="Times New Roman" w:hAnsi="Times New Roman"/>
          <w:b w:val="0"/>
          <w:sz w:val="28"/>
        </w:rPr>
        <w:t>несоответствие представленной участником отбора заявки и (или) документов требованиям, установленным в объявлении о проведении конкурса и настоящим Порядком;</w:t>
      </w:r>
    </w:p>
    <w:p w14:paraId="EE000000">
      <w:pPr>
        <w:pStyle w:val="Style_3"/>
        <w:spacing w:after="0" w:before="0" w:line="240" w:lineRule="auto"/>
        <w:ind w:firstLine="709" w:left="0" w:right="-2"/>
        <w:jc w:val="both"/>
        <w:rPr>
          <w:rFonts w:ascii="Times New Roman" w:hAnsi="Times New Roman"/>
          <w:b w:val="0"/>
          <w:sz w:val="28"/>
        </w:rPr>
      </w:pPr>
      <w:r>
        <w:rPr>
          <w:rFonts w:ascii="Times New Roman" w:hAnsi="Times New Roman"/>
          <w:b w:val="0"/>
          <w:sz w:val="28"/>
        </w:rPr>
        <w:t>4) 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Порядком;</w:t>
      </w:r>
    </w:p>
    <w:p w14:paraId="EF000000">
      <w:pPr>
        <w:pStyle w:val="Style_3"/>
        <w:spacing w:after="0" w:before="0" w:line="240" w:lineRule="auto"/>
        <w:ind w:firstLine="709" w:left="0" w:right="-2"/>
        <w:jc w:val="both"/>
        <w:rPr>
          <w:rFonts w:ascii="Times New Roman" w:hAnsi="Times New Roman"/>
          <w:b w:val="0"/>
          <w:sz w:val="28"/>
        </w:rPr>
      </w:pPr>
      <w:r>
        <w:rPr>
          <w:rFonts w:ascii="Times New Roman" w:hAnsi="Times New Roman"/>
          <w:b w:val="0"/>
          <w:sz w:val="28"/>
        </w:rPr>
        <w:t>5) подачи участником отбора заявки после даты и (или) времени, определенных для подачи заявок;</w:t>
      </w:r>
    </w:p>
    <w:p w14:paraId="F0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6) предоставление участником отбора</w:t>
      </w:r>
      <w:r>
        <w:rPr>
          <w:rFonts w:ascii="Times New Roman" w:hAnsi="Times New Roman"/>
          <w:sz w:val="28"/>
        </w:rPr>
        <w:t xml:space="preserve"> более </w:t>
      </w:r>
      <w:r>
        <w:rPr>
          <w:rFonts w:ascii="Times New Roman" w:hAnsi="Times New Roman"/>
          <w:sz w:val="28"/>
        </w:rPr>
        <w:t>одной</w:t>
      </w:r>
      <w:r>
        <w:rPr>
          <w:rFonts w:ascii="Times New Roman" w:hAnsi="Times New Roman"/>
          <w:sz w:val="28"/>
        </w:rPr>
        <w:t xml:space="preserve"> заявк</w:t>
      </w:r>
      <w:r>
        <w:rPr>
          <w:rFonts w:ascii="Times New Roman" w:hAnsi="Times New Roman"/>
          <w:sz w:val="28"/>
        </w:rPr>
        <w:t>и</w:t>
      </w:r>
      <w:r>
        <w:rPr>
          <w:rFonts w:ascii="Times New Roman" w:hAnsi="Times New Roman"/>
          <w:sz w:val="28"/>
        </w:rPr>
        <w:t>.</w:t>
      </w:r>
    </w:p>
    <w:p w14:paraId="F1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64. Заявки участников отбора, в отношении которых приня</w:t>
      </w:r>
      <w:r>
        <w:rPr>
          <w:rFonts w:ascii="Times New Roman" w:hAnsi="Times New Roman"/>
          <w:sz w:val="28"/>
        </w:rPr>
        <w:t>то решение о допуске к участию в конкурсе передаются Министерством на рассмотрение конкурсной комиссии</w:t>
      </w:r>
      <w:r>
        <w:rPr>
          <w:rFonts w:ascii="Times New Roman" w:hAnsi="Times New Roman"/>
          <w:sz w:val="28"/>
        </w:rPr>
        <w:t xml:space="preserve"> </w:t>
      </w:r>
      <w:r>
        <w:rPr>
          <w:rFonts w:ascii="Times New Roman" w:hAnsi="Times New Roman"/>
          <w:sz w:val="28"/>
        </w:rPr>
        <w:t xml:space="preserve">не позднее 5 рабочих дней со дня, следующего за днем </w:t>
      </w:r>
      <w:r>
        <w:rPr>
          <w:rFonts w:ascii="Times New Roman" w:hAnsi="Times New Roman"/>
          <w:sz w:val="28"/>
        </w:rPr>
        <w:t>принятия Министерством</w:t>
      </w:r>
      <w:r>
        <w:rPr>
          <w:rFonts w:ascii="Times New Roman" w:hAnsi="Times New Roman"/>
          <w:sz w:val="28"/>
        </w:rPr>
        <w:t xml:space="preserve"> решени</w:t>
      </w:r>
      <w:r>
        <w:rPr>
          <w:rFonts w:ascii="Times New Roman" w:hAnsi="Times New Roman"/>
          <w:sz w:val="28"/>
        </w:rPr>
        <w:t>я</w:t>
      </w:r>
      <w:r>
        <w:rPr>
          <w:rFonts w:ascii="Times New Roman" w:hAnsi="Times New Roman"/>
          <w:sz w:val="28"/>
        </w:rPr>
        <w:t xml:space="preserve"> о допуске участника отбора к конкурсу</w:t>
      </w:r>
      <w:r>
        <w:rPr>
          <w:rFonts w:ascii="Times New Roman" w:hAnsi="Times New Roman"/>
          <w:sz w:val="28"/>
        </w:rPr>
        <w:t xml:space="preserve">. </w:t>
      </w:r>
    </w:p>
    <w:p w14:paraId="F2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65. Конкурсная комиссия в течение 3 рабочих дней с момента получения документов, указанных в части</w:t>
      </w:r>
      <w:r>
        <w:rPr>
          <w:rFonts w:ascii="Times New Roman" w:hAnsi="Times New Roman"/>
          <w:strike w:val="0"/>
          <w:sz w:val="28"/>
        </w:rPr>
        <w:t xml:space="preserve"> 64 </w:t>
      </w:r>
      <w:r>
        <w:rPr>
          <w:rFonts w:ascii="Times New Roman" w:hAnsi="Times New Roman"/>
          <w:strike w:val="0"/>
          <w:sz w:val="28"/>
        </w:rPr>
        <w:t>н</w:t>
      </w:r>
      <w:r>
        <w:rPr>
          <w:rFonts w:ascii="Times New Roman" w:hAnsi="Times New Roman"/>
          <w:sz w:val="28"/>
        </w:rPr>
        <w:t>астоящего Порядка, рассматривает представленные участнико</w:t>
      </w:r>
      <w:r>
        <w:rPr>
          <w:rFonts w:ascii="Times New Roman" w:hAnsi="Times New Roman"/>
          <w:sz w:val="28"/>
        </w:rPr>
        <w:t>м от</w:t>
      </w:r>
      <w:r>
        <w:rPr>
          <w:rFonts w:ascii="Times New Roman" w:hAnsi="Times New Roman"/>
          <w:sz w:val="28"/>
        </w:rPr>
        <w:t xml:space="preserve">бора, </w:t>
      </w:r>
      <w:r>
        <w:rPr>
          <w:rFonts w:ascii="Times New Roman" w:hAnsi="Times New Roman"/>
          <w:sz w:val="28"/>
        </w:rPr>
        <w:t>допущенным к конкурсу,</w:t>
      </w:r>
      <w:r>
        <w:rPr>
          <w:rFonts w:ascii="Times New Roman" w:hAnsi="Times New Roman"/>
          <w:sz w:val="28"/>
        </w:rPr>
        <w:t xml:space="preserve"> </w:t>
      </w:r>
      <w:r>
        <w:rPr>
          <w:rFonts w:ascii="Times New Roman" w:hAnsi="Times New Roman"/>
          <w:strike w:val="0"/>
          <w:sz w:val="28"/>
        </w:rPr>
        <w:t>проекты</w:t>
      </w:r>
      <w:r>
        <w:rPr>
          <w:rFonts w:ascii="Times New Roman" w:hAnsi="Times New Roman"/>
          <w:sz w:val="28"/>
        </w:rPr>
        <w:t xml:space="preserve"> в очередности по дате их поступления, а также осуществл</w:t>
      </w:r>
      <w:r>
        <w:rPr>
          <w:rFonts w:ascii="Times New Roman" w:hAnsi="Times New Roman"/>
          <w:sz w:val="28"/>
        </w:rPr>
        <w:t>яет</w:t>
      </w:r>
      <w:r>
        <w:rPr>
          <w:rFonts w:ascii="Times New Roman" w:hAnsi="Times New Roman"/>
          <w:strike w:val="0"/>
          <w:sz w:val="28"/>
        </w:rPr>
        <w:t xml:space="preserve"> их</w:t>
      </w:r>
      <w:r>
        <w:rPr>
          <w:rFonts w:ascii="Times New Roman" w:hAnsi="Times New Roman"/>
          <w:sz w:val="28"/>
        </w:rPr>
        <w:t xml:space="preserve"> оценку. Решения комиссии оформляются протоколом подведения итогов отбора, который подписывается всеми членами конкурсной комиссии.</w:t>
      </w:r>
    </w:p>
    <w:p w14:paraId="F3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66. Значения критериев оценки проектов определены в приложении 2 к настоящему Порядку. </w:t>
      </w:r>
    </w:p>
    <w:p w14:paraId="F4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67. Итоговая оценка проектов формируется посредством определения среднего значения общего количества баллов, определенных всеми членами конкурсной комиссии.</w:t>
      </w:r>
    </w:p>
    <w:p w14:paraId="F5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68. По результатам рассмотрения и оценки</w:t>
      </w:r>
      <w:r>
        <w:rPr>
          <w:rFonts w:ascii="Times New Roman" w:hAnsi="Times New Roman"/>
          <w:sz w:val="28"/>
        </w:rPr>
        <w:t xml:space="preserve"> </w:t>
      </w:r>
      <w:r>
        <w:rPr>
          <w:rFonts w:ascii="Times New Roman" w:hAnsi="Times New Roman"/>
          <w:sz w:val="28"/>
        </w:rPr>
        <w:t>проектов</w:t>
      </w:r>
      <w:r>
        <w:rPr>
          <w:rFonts w:ascii="Times New Roman" w:hAnsi="Times New Roman"/>
          <w:sz w:val="28"/>
        </w:rPr>
        <w:t xml:space="preserve"> </w:t>
      </w:r>
      <w:r>
        <w:rPr>
          <w:rFonts w:ascii="Times New Roman" w:hAnsi="Times New Roman"/>
          <w:sz w:val="28"/>
        </w:rPr>
        <w:t>конкурсной комиссией формируются перечни</w:t>
      </w:r>
      <w:r>
        <w:rPr>
          <w:rFonts w:ascii="Times New Roman" w:hAnsi="Times New Roman"/>
          <w:sz w:val="28"/>
        </w:rPr>
        <w:t xml:space="preserve"> </w:t>
      </w:r>
      <w:r>
        <w:rPr>
          <w:rFonts w:ascii="Times New Roman" w:hAnsi="Times New Roman"/>
          <w:sz w:val="28"/>
        </w:rPr>
        <w:t>проектов</w:t>
      </w:r>
      <w:r>
        <w:rPr>
          <w:rFonts w:ascii="Times New Roman" w:hAnsi="Times New Roman"/>
          <w:sz w:val="28"/>
        </w:rPr>
        <w:t xml:space="preserve"> </w:t>
      </w:r>
      <w:r>
        <w:rPr>
          <w:rFonts w:ascii="Times New Roman" w:hAnsi="Times New Roman"/>
          <w:sz w:val="28"/>
        </w:rPr>
        <w:t xml:space="preserve">участников отбора с указанием количества набранных баллов, ранжированные от максимального до минимального значения. </w:t>
      </w:r>
    </w:p>
    <w:p w14:paraId="F6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 xml:space="preserve">69. Победителями конкурса признаются участники отбора, </w:t>
      </w:r>
      <w:r>
        <w:rPr>
          <w:rStyle w:val="Style_3_ch"/>
          <w:rFonts w:ascii="Times New Roman" w:hAnsi="Times New Roman"/>
          <w:sz w:val="28"/>
        </w:rPr>
        <w:t>с</w:t>
      </w:r>
      <w:r>
        <w:rPr>
          <w:rStyle w:val="Style_3_ch"/>
          <w:rFonts w:ascii="Times New Roman" w:hAnsi="Times New Roman"/>
          <w:sz w:val="28"/>
        </w:rPr>
        <w:t>о</w:t>
      </w:r>
      <w:r>
        <w:rPr>
          <w:rStyle w:val="Style_3_ch"/>
          <w:rFonts w:ascii="Times New Roman" w:hAnsi="Times New Roman"/>
          <w:sz w:val="28"/>
        </w:rPr>
        <w:t>ответствующие категории и требованиям, установленным настоящим Порядком, по результатам сформированного рейтинга,</w:t>
      </w:r>
      <w:r>
        <w:rPr>
          <w:rStyle w:val="Style_3_ch"/>
          <w:rFonts w:ascii="Times New Roman" w:hAnsi="Times New Roman"/>
          <w:sz w:val="28"/>
        </w:rPr>
        <w:t xml:space="preserve"> </w:t>
      </w:r>
      <w:r>
        <w:rPr>
          <w:rFonts w:ascii="Times New Roman" w:hAnsi="Times New Roman"/>
          <w:sz w:val="28"/>
        </w:rPr>
        <w:t xml:space="preserve">проекты которых набрали наибольшее количество баллов, </w:t>
      </w:r>
      <w:r>
        <w:rPr>
          <w:rFonts w:ascii="Times New Roman" w:hAnsi="Times New Roman"/>
          <w:sz w:val="28"/>
        </w:rPr>
        <w:t>согласно сформированному перечню в порядке арифметического убывания, до достижения предельного количества победителей конкурса</w:t>
      </w:r>
      <w:r>
        <w:rPr>
          <w:rFonts w:ascii="Times New Roman" w:hAnsi="Times New Roman"/>
          <w:sz w:val="28"/>
        </w:rPr>
        <w:t>. В случ</w:t>
      </w:r>
      <w:r>
        <w:rPr>
          <w:rFonts w:ascii="Times New Roman" w:hAnsi="Times New Roman"/>
          <w:sz w:val="28"/>
        </w:rPr>
        <w:t>ае</w:t>
      </w:r>
      <w:r>
        <w:rPr>
          <w:rFonts w:ascii="Times New Roman" w:hAnsi="Times New Roman"/>
          <w:sz w:val="28"/>
        </w:rPr>
        <w:t xml:space="preserve"> определения по проектам равного количе</w:t>
      </w:r>
      <w:r>
        <w:rPr>
          <w:rFonts w:ascii="Times New Roman" w:hAnsi="Times New Roman"/>
          <w:sz w:val="28"/>
        </w:rPr>
        <w:t xml:space="preserve">ства баллов, победителем признается участник отбора, направивший проект в более ранний срок. </w:t>
      </w:r>
    </w:p>
    <w:p w14:paraId="F7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70. Предельное количество победителей отбора, в отношении которых Министерством принимается решение о предоставлении субсидии, составляет не более 15.</w:t>
      </w:r>
    </w:p>
    <w:p w14:paraId="F8000000">
      <w:pPr>
        <w:pStyle w:val="Style_3"/>
        <w:widowControl w:val="0"/>
        <w:spacing w:after="0" w:before="0" w:line="240" w:lineRule="auto"/>
        <w:ind w:firstLine="709" w:left="0" w:right="0"/>
        <w:jc w:val="both"/>
        <w:rPr>
          <w:rFonts w:ascii="Times New Roman" w:hAnsi="Times New Roman"/>
          <w:sz w:val="28"/>
        </w:rPr>
      </w:pPr>
      <w:r>
        <w:rPr>
          <w:rFonts w:ascii="Times New Roman" w:hAnsi="Times New Roman"/>
          <w:sz w:val="28"/>
        </w:rPr>
        <w:t>71. В течение 5 рабочих дней со дня издания приказа о заключении Соглашения на</w:t>
      </w:r>
      <w:r>
        <w:rPr>
          <w:rFonts w:ascii="Times New Roman" w:hAnsi="Times New Roman"/>
          <w:sz w:val="28"/>
          <w:highlight w:val="white"/>
        </w:rPr>
        <w:t xml:space="preserve"> </w:t>
      </w:r>
      <w:r>
        <w:rPr>
          <w:rFonts w:ascii="Times New Roman" w:hAnsi="Times New Roman"/>
          <w:sz w:val="28"/>
          <w:highlight w:val="white"/>
        </w:rPr>
        <w:t xml:space="preserve">официальном сайте </w:t>
      </w:r>
      <w:r>
        <w:rPr>
          <w:rFonts w:ascii="Times New Roman" w:hAnsi="Times New Roman"/>
          <w:sz w:val="28"/>
        </w:rPr>
        <w:t>размещается</w:t>
      </w:r>
      <w:r>
        <w:rPr>
          <w:rFonts w:ascii="Times New Roman" w:hAnsi="Times New Roman"/>
          <w:sz w:val="28"/>
        </w:rPr>
        <w:t xml:space="preserve"> </w:t>
      </w:r>
      <w:r>
        <w:rPr>
          <w:rFonts w:ascii="Times New Roman" w:hAnsi="Times New Roman"/>
          <w:sz w:val="28"/>
        </w:rPr>
        <w:t xml:space="preserve">протокол </w:t>
      </w:r>
      <w:r>
        <w:rPr>
          <w:rFonts w:ascii="Times New Roman" w:hAnsi="Times New Roman"/>
          <w:sz w:val="28"/>
        </w:rPr>
        <w:t>подведения итогов отбора</w:t>
      </w:r>
      <w:r>
        <w:rPr>
          <w:rFonts w:ascii="Times New Roman" w:hAnsi="Times New Roman"/>
          <w:sz w:val="28"/>
        </w:rPr>
        <w:t>,</w:t>
      </w:r>
      <w:r>
        <w:rPr>
          <w:rFonts w:ascii="Times New Roman" w:hAnsi="Times New Roman"/>
          <w:sz w:val="28"/>
        </w:rPr>
        <w:t xml:space="preserve"> включающий следующие сведения:</w:t>
      </w:r>
    </w:p>
    <w:p w14:paraId="F9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1) дату, время и место проведения конкурса;</w:t>
      </w:r>
    </w:p>
    <w:p w14:paraId="FA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2) информацию об участниках отб</w:t>
      </w:r>
      <w:r>
        <w:rPr>
          <w:rFonts w:ascii="Times New Roman" w:hAnsi="Times New Roman"/>
          <w:sz w:val="28"/>
        </w:rPr>
        <w:t xml:space="preserve">ора, </w:t>
      </w:r>
      <w:r>
        <w:rPr>
          <w:rFonts w:ascii="Times New Roman" w:hAnsi="Times New Roman"/>
          <w:strike w:val="0"/>
          <w:sz w:val="28"/>
        </w:rPr>
        <w:t xml:space="preserve">заявки </w:t>
      </w:r>
      <w:r>
        <w:rPr>
          <w:rFonts w:ascii="Times New Roman" w:hAnsi="Times New Roman"/>
          <w:sz w:val="28"/>
        </w:rPr>
        <w:t>которых были рассмотрены;</w:t>
      </w:r>
    </w:p>
    <w:p w14:paraId="FB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3) информацию об участниках отбора,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14:paraId="FC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4) последовательность оценки</w:t>
      </w:r>
      <w:r>
        <w:rPr>
          <w:rFonts w:ascii="Times New Roman" w:hAnsi="Times New Roman"/>
          <w:sz w:val="28"/>
        </w:rPr>
        <w:t xml:space="preserve"> </w:t>
      </w:r>
      <w:r>
        <w:rPr>
          <w:rFonts w:ascii="Times New Roman" w:hAnsi="Times New Roman"/>
          <w:sz w:val="28"/>
        </w:rPr>
        <w:t>проектов</w:t>
      </w:r>
      <w:r>
        <w:rPr>
          <w:rFonts w:ascii="Times New Roman" w:hAnsi="Times New Roman"/>
          <w:sz w:val="28"/>
        </w:rPr>
        <w:t xml:space="preserve"> </w:t>
      </w:r>
      <w:r>
        <w:rPr>
          <w:rFonts w:ascii="Times New Roman" w:hAnsi="Times New Roman"/>
          <w:sz w:val="28"/>
        </w:rPr>
        <w:t>участников отбора, присвоенные</w:t>
      </w:r>
      <w:r>
        <w:rPr>
          <w:rFonts w:ascii="Times New Roman" w:hAnsi="Times New Roman"/>
          <w:sz w:val="28"/>
        </w:rPr>
        <w:t xml:space="preserve"> </w:t>
      </w:r>
      <w:r>
        <w:rPr>
          <w:rFonts w:ascii="Times New Roman" w:hAnsi="Times New Roman"/>
          <w:sz w:val="28"/>
        </w:rPr>
        <w:t>проекто</w:t>
      </w:r>
      <w:r>
        <w:rPr>
          <w:rFonts w:ascii="Times New Roman" w:hAnsi="Times New Roman"/>
          <w:sz w:val="28"/>
        </w:rPr>
        <w:t xml:space="preserve">м </w:t>
      </w:r>
      <w:r>
        <w:rPr>
          <w:rFonts w:ascii="Times New Roman" w:hAnsi="Times New Roman"/>
          <w:sz w:val="28"/>
        </w:rPr>
        <w:t>участников отбора значения по каждому из предусмотренных критериев оценки</w:t>
      </w:r>
      <w:r>
        <w:rPr>
          <w:rFonts w:ascii="Times New Roman" w:hAnsi="Times New Roman"/>
          <w:sz w:val="28"/>
        </w:rPr>
        <w:t xml:space="preserve"> </w:t>
      </w:r>
      <w:r>
        <w:rPr>
          <w:rFonts w:ascii="Times New Roman" w:hAnsi="Times New Roman"/>
          <w:sz w:val="28"/>
        </w:rPr>
        <w:t>проектов</w:t>
      </w:r>
      <w:r>
        <w:rPr>
          <w:rFonts w:ascii="Times New Roman" w:hAnsi="Times New Roman"/>
          <w:sz w:val="28"/>
        </w:rPr>
        <w:t xml:space="preserve"> </w:t>
      </w:r>
      <w:r>
        <w:rPr>
          <w:rFonts w:ascii="Times New Roman" w:hAnsi="Times New Roman"/>
          <w:sz w:val="28"/>
        </w:rPr>
        <w:t>участников отбора, принятое на основании результатов оценки указанных</w:t>
      </w:r>
      <w:r>
        <w:rPr>
          <w:rFonts w:ascii="Times New Roman" w:hAnsi="Times New Roman"/>
          <w:sz w:val="28"/>
        </w:rPr>
        <w:t xml:space="preserve"> </w:t>
      </w:r>
      <w:r>
        <w:rPr>
          <w:rFonts w:ascii="Times New Roman" w:hAnsi="Times New Roman"/>
          <w:sz w:val="28"/>
        </w:rPr>
        <w:t>проектов</w:t>
      </w:r>
      <w:r>
        <w:rPr>
          <w:rFonts w:ascii="Times New Roman" w:hAnsi="Times New Roman"/>
          <w:sz w:val="28"/>
        </w:rPr>
        <w:t xml:space="preserve"> </w:t>
      </w:r>
      <w:r>
        <w:rPr>
          <w:rFonts w:ascii="Times New Roman" w:hAnsi="Times New Roman"/>
          <w:sz w:val="28"/>
        </w:rPr>
        <w:t xml:space="preserve">решение о присвоении таким </w:t>
      </w:r>
      <w:r>
        <w:rPr>
          <w:rFonts w:ascii="Times New Roman" w:hAnsi="Times New Roman"/>
          <w:sz w:val="28"/>
        </w:rPr>
        <w:t xml:space="preserve"> </w:t>
      </w:r>
      <w:r>
        <w:rPr>
          <w:rFonts w:ascii="Times New Roman" w:hAnsi="Times New Roman"/>
          <w:sz w:val="28"/>
        </w:rPr>
        <w:t>проектам</w:t>
      </w:r>
      <w:r>
        <w:rPr>
          <w:rFonts w:ascii="Times New Roman" w:hAnsi="Times New Roman"/>
          <w:sz w:val="28"/>
        </w:rPr>
        <w:t xml:space="preserve"> </w:t>
      </w:r>
      <w:r>
        <w:rPr>
          <w:rFonts w:ascii="Times New Roman" w:hAnsi="Times New Roman"/>
          <w:sz w:val="28"/>
        </w:rPr>
        <w:t>порядковых номеров;</w:t>
      </w:r>
    </w:p>
    <w:p w14:paraId="FD000000">
      <w:pPr>
        <w:pStyle w:val="Style_3"/>
        <w:spacing w:after="0" w:before="0" w:line="240" w:lineRule="auto"/>
        <w:ind w:firstLine="709" w:left="0" w:right="-2"/>
        <w:jc w:val="both"/>
        <w:rPr>
          <w:rFonts w:ascii="Times New Roman" w:hAnsi="Times New Roman"/>
          <w:sz w:val="28"/>
        </w:rPr>
      </w:pPr>
      <w:r>
        <w:rPr>
          <w:rFonts w:ascii="Times New Roman" w:hAnsi="Times New Roman"/>
          <w:sz w:val="28"/>
        </w:rPr>
        <w:t>5) наименования получателей субсидии, с которыми за</w:t>
      </w:r>
      <w:r>
        <w:rPr>
          <w:rFonts w:ascii="Times New Roman" w:hAnsi="Times New Roman"/>
          <w:sz w:val="28"/>
        </w:rPr>
        <w:t>ключается Сог</w:t>
      </w:r>
      <w:r>
        <w:rPr>
          <w:rFonts w:ascii="Times New Roman" w:hAnsi="Times New Roman"/>
          <w:sz w:val="28"/>
        </w:rPr>
        <w:t>лашение, и размер предоставляемой им субсидии.</w:t>
      </w:r>
    </w:p>
    <w:p w14:paraId="FE000000">
      <w:pPr>
        <w:pStyle w:val="Style_3"/>
        <w:spacing w:after="0" w:before="0" w:line="240" w:lineRule="auto"/>
        <w:ind w:firstLine="709" w:left="0" w:right="-2"/>
        <w:jc w:val="both"/>
        <w:rPr>
          <w:rFonts w:ascii="Times New Roman" w:hAnsi="Times New Roman"/>
          <w:b w:val="0"/>
          <w:sz w:val="28"/>
        </w:rPr>
      </w:pPr>
      <w:r>
        <w:rPr>
          <w:rFonts w:ascii="Times New Roman" w:hAnsi="Times New Roman"/>
          <w:sz w:val="28"/>
        </w:rPr>
        <w:t>72</w:t>
      </w:r>
      <w:r>
        <w:rPr>
          <w:rFonts w:ascii="Times New Roman" w:hAnsi="Times New Roman"/>
          <w:sz w:val="28"/>
        </w:rPr>
        <w:t xml:space="preserve">. </w:t>
      </w:r>
      <w:r>
        <w:rPr>
          <w:rFonts w:ascii="Times New Roman" w:hAnsi="Times New Roman"/>
          <w:b w:val="0"/>
          <w:sz w:val="28"/>
        </w:rPr>
        <w:t>Информация о проведении отбора получателей субсидий также размещается на едином портале</w:t>
      </w:r>
      <w:r>
        <w:rPr>
          <w:rFonts w:ascii="Times New Roman" w:hAnsi="Times New Roman"/>
          <w:sz w:val="28"/>
        </w:rPr>
        <w:t>.</w:t>
      </w:r>
    </w:p>
    <w:p w14:paraId="FF000000">
      <w:pPr>
        <w:pStyle w:val="Style_3"/>
        <w:spacing w:after="0" w:before="0" w:line="240" w:lineRule="auto"/>
        <w:ind w:firstLine="709" w:left="0" w:right="-2"/>
        <w:jc w:val="both"/>
        <w:rPr>
          <w:rFonts w:ascii="Times New Roman" w:hAnsi="Times New Roman"/>
          <w:b w:val="0"/>
          <w:sz w:val="28"/>
        </w:rPr>
      </w:pPr>
      <w:r>
        <w:rPr>
          <w:rFonts w:ascii="Times New Roman" w:hAnsi="Times New Roman"/>
          <w:sz w:val="28"/>
        </w:rPr>
        <w:br/>
      </w:r>
    </w:p>
    <w:p w14:paraId="00010000">
      <w:pPr>
        <w:pStyle w:val="Style_3"/>
        <w:spacing w:after="0" w:before="0" w:line="240" w:lineRule="auto"/>
        <w:ind w:firstLine="709" w:left="0" w:right="-2"/>
        <w:jc w:val="both"/>
        <w:rPr>
          <w:rFonts w:ascii="Times New Roman" w:hAnsi="Times New Roman"/>
          <w:sz w:val="28"/>
        </w:rPr>
      </w:pPr>
    </w:p>
    <w:p w14:paraId="01010000">
      <w:pPr>
        <w:pStyle w:val="Style_3"/>
        <w:spacing w:after="0" w:before="0" w:line="240" w:lineRule="auto"/>
        <w:ind w:firstLine="709" w:left="0" w:right="-2"/>
        <w:jc w:val="both"/>
        <w:rPr>
          <w:rFonts w:ascii="Times New Roman" w:hAnsi="Times New Roman"/>
          <w:sz w:val="28"/>
        </w:rPr>
      </w:pPr>
    </w:p>
    <w:p w14:paraId="02010000">
      <w:pPr>
        <w:pStyle w:val="Style_3"/>
        <w:spacing w:after="0" w:before="0" w:line="240" w:lineRule="auto"/>
        <w:ind w:firstLine="709" w:left="0" w:right="-2"/>
        <w:jc w:val="both"/>
        <w:rPr>
          <w:rFonts w:ascii="Times New Roman" w:hAnsi="Times New Roman"/>
          <w:sz w:val="28"/>
        </w:rPr>
      </w:pPr>
    </w:p>
    <w:p w14:paraId="03010000">
      <w:pPr>
        <w:pStyle w:val="Style_3"/>
        <w:spacing w:after="0" w:before="0" w:line="240" w:lineRule="auto"/>
        <w:ind w:firstLine="709" w:left="0" w:right="-2"/>
        <w:jc w:val="both"/>
        <w:rPr>
          <w:rFonts w:ascii="Times New Roman" w:hAnsi="Times New Roman"/>
          <w:sz w:val="28"/>
        </w:rPr>
      </w:pPr>
    </w:p>
    <w:p w14:paraId="04010000">
      <w:pPr>
        <w:pStyle w:val="Style_3"/>
        <w:spacing w:after="0" w:before="0" w:line="240" w:lineRule="auto"/>
        <w:ind w:firstLine="709" w:left="0" w:right="-2"/>
        <w:jc w:val="both"/>
        <w:rPr>
          <w:rFonts w:ascii="Times New Roman" w:hAnsi="Times New Roman"/>
          <w:sz w:val="28"/>
        </w:rPr>
      </w:pPr>
    </w:p>
    <w:p w14:paraId="05010000">
      <w:pPr>
        <w:pStyle w:val="Style_3"/>
        <w:spacing w:after="0" w:before="0" w:line="240" w:lineRule="auto"/>
        <w:ind w:firstLine="709" w:left="0" w:right="-2"/>
        <w:jc w:val="both"/>
        <w:rPr>
          <w:rFonts w:ascii="Times New Roman" w:hAnsi="Times New Roman"/>
          <w:sz w:val="28"/>
        </w:rPr>
      </w:pPr>
    </w:p>
    <w:p w14:paraId="06010000">
      <w:pPr>
        <w:spacing w:after="0" w:line="240" w:lineRule="auto"/>
        <w:ind/>
        <w:rPr>
          <w:rFonts w:ascii="Times New Roman" w:hAnsi="Times New Roman"/>
          <w:sz w:val="28"/>
        </w:rPr>
      </w:pPr>
      <w:r>
        <w:rPr>
          <w:rFonts w:ascii="Times New Roman" w:hAnsi="Times New Roman"/>
          <w:sz w:val="28"/>
        </w:rPr>
        <w:br w:type="page"/>
      </w:r>
    </w:p>
    <w:p w14:paraId="07010000">
      <w:pPr>
        <w:spacing w:after="0" w:line="240" w:lineRule="auto"/>
        <w:ind w:firstLine="0" w:left="5140"/>
        <w:jc w:val="both"/>
        <w:rPr>
          <w:rFonts w:ascii="Times New Roman" w:hAnsi="Times New Roman"/>
          <w:sz w:val="28"/>
        </w:rPr>
      </w:pPr>
      <w:r>
        <w:rPr>
          <w:rFonts w:ascii="Times New Roman" w:hAnsi="Times New Roman"/>
          <w:sz w:val="28"/>
        </w:rPr>
        <w:t>Приложение 1</w:t>
      </w:r>
    </w:p>
    <w:p w14:paraId="08010000">
      <w:pPr>
        <w:spacing w:after="0" w:line="240" w:lineRule="auto"/>
        <w:ind w:firstLine="0" w:left="5140"/>
        <w:jc w:val="both"/>
        <w:rPr>
          <w:rFonts w:ascii="Times New Roman" w:hAnsi="Times New Roman"/>
          <w:sz w:val="28"/>
        </w:rPr>
      </w:pPr>
      <w:r>
        <w:rPr>
          <w:rFonts w:ascii="Times New Roman" w:hAnsi="Times New Roman"/>
          <w:sz w:val="28"/>
        </w:rPr>
        <w:t xml:space="preserve">к Порядку </w:t>
      </w:r>
      <w:r>
        <w:rPr>
          <w:rFonts w:ascii="Times New Roman" w:hAnsi="Times New Roman"/>
          <w:sz w:val="28"/>
        </w:rPr>
        <w:t xml:space="preserve">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 отдельной категории граждан, </w:t>
      </w:r>
      <w:r>
        <w:rPr>
          <w:rFonts w:ascii="Times New Roman" w:hAnsi="Times New Roman"/>
          <w:sz w:val="28"/>
        </w:rPr>
        <w:t>и проведения отбора получателей субсидии</w:t>
      </w:r>
    </w:p>
    <w:p w14:paraId="09010000">
      <w:pPr>
        <w:spacing w:after="0" w:line="240" w:lineRule="auto"/>
        <w:ind w:firstLine="0" w:left="5424"/>
        <w:jc w:val="both"/>
        <w:rPr>
          <w:rFonts w:ascii="Times New Roman" w:hAnsi="Times New Roman"/>
          <w:sz w:val="28"/>
        </w:rPr>
      </w:pPr>
    </w:p>
    <w:p w14:paraId="0A010000">
      <w:pPr>
        <w:spacing w:after="0" w:line="240" w:lineRule="auto"/>
        <w:ind/>
        <w:jc w:val="right"/>
        <w:rPr>
          <w:rFonts w:ascii="Times New Roman" w:hAnsi="Times New Roman"/>
          <w:sz w:val="28"/>
        </w:rPr>
      </w:pPr>
      <w:r>
        <w:rPr>
          <w:rFonts w:ascii="Times New Roman" w:hAnsi="Times New Roman"/>
          <w:sz w:val="28"/>
        </w:rPr>
        <w:t>ФОРМА</w:t>
      </w:r>
    </w:p>
    <w:p w14:paraId="0B010000">
      <w:pPr>
        <w:spacing w:after="0" w:line="240" w:lineRule="auto"/>
        <w:ind/>
        <w:jc w:val="center"/>
        <w:rPr>
          <w:rFonts w:ascii="Times New Roman" w:hAnsi="Times New Roman"/>
          <w:sz w:val="28"/>
        </w:rPr>
      </w:pPr>
      <w:r>
        <w:rPr>
          <w:rFonts w:ascii="Times New Roman" w:hAnsi="Times New Roman"/>
          <w:sz w:val="28"/>
        </w:rPr>
        <w:t>Проект</w:t>
      </w:r>
    </w:p>
    <w:p w14:paraId="0C010000">
      <w:pPr>
        <w:spacing w:after="0" w:line="240" w:lineRule="auto"/>
        <w:ind/>
        <w:jc w:val="center"/>
        <w:rPr>
          <w:rFonts w:ascii="Times New Roman" w:hAnsi="Times New Roman"/>
          <w:sz w:val="28"/>
        </w:rPr>
      </w:pPr>
      <w:r>
        <w:rPr>
          <w:rFonts w:ascii="Times New Roman" w:hAnsi="Times New Roman"/>
          <w:sz w:val="28"/>
        </w:rPr>
        <w:t xml:space="preserve">по предоставлению услуг в сфере социального туризма </w:t>
      </w:r>
    </w:p>
    <w:p w14:paraId="0D010000">
      <w:pPr>
        <w:spacing w:after="0" w:line="240" w:lineRule="auto"/>
        <w:ind/>
        <w:jc w:val="center"/>
        <w:rPr>
          <w:rFonts w:ascii="Times New Roman" w:hAnsi="Times New Roman"/>
          <w:sz w:val="28"/>
        </w:rPr>
      </w:pPr>
      <w:r>
        <w:rPr>
          <w:rFonts w:ascii="Times New Roman" w:hAnsi="Times New Roman"/>
          <w:sz w:val="28"/>
        </w:rPr>
        <w:t>на территории Камчатского края отдельной категории граждан</w:t>
      </w:r>
    </w:p>
    <w:p w14:paraId="0E010000">
      <w:pPr>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________________________________________________________________________________</w:t>
      </w:r>
    </w:p>
    <w:p w14:paraId="0F010000">
      <w:pPr>
        <w:spacing w:after="0" w:line="240" w:lineRule="auto"/>
        <w:ind/>
        <w:jc w:val="center"/>
        <w:rPr>
          <w:rFonts w:ascii="Times New Roman" w:hAnsi="Times New Roman"/>
          <w:sz w:val="16"/>
        </w:rPr>
      </w:pPr>
      <w:r>
        <w:rPr>
          <w:rFonts w:ascii="Times New Roman" w:hAnsi="Times New Roman"/>
          <w:sz w:val="16"/>
        </w:rPr>
        <w:t xml:space="preserve">(указывается вид экскурсии в соответствии с частью 8 Порядка) </w:t>
      </w:r>
    </w:p>
    <w:p w14:paraId="10010000">
      <w:pPr>
        <w:spacing w:after="0" w:line="240" w:lineRule="auto"/>
        <w:ind/>
        <w:jc w:val="both"/>
        <w:rPr>
          <w:rFonts w:ascii="Times New Roman" w:hAnsi="Times New Roman"/>
          <w:sz w:val="24"/>
        </w:rPr>
      </w:pPr>
      <w:r>
        <w:rPr>
          <w:rFonts w:ascii="Times New Roman" w:hAnsi="Times New Roman"/>
          <w:sz w:val="24"/>
        </w:rPr>
        <w:t xml:space="preserve">  </w:t>
      </w:r>
    </w:p>
    <w:tbl>
      <w:tblPr>
        <w:tblStyle w:val="Style_4"/>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36"/>
        <w:gridCol w:w="6038"/>
        <w:gridCol w:w="2551"/>
      </w:tblGrid>
      <w:tr>
        <w:trPr>
          <w:trHeight w:hRule="atLeast" w:val="684"/>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10000">
            <w:pPr>
              <w:spacing w:after="0"/>
              <w:ind/>
              <w:jc w:val="center"/>
              <w:rPr>
                <w:rFonts w:ascii="Times New Roman" w:hAnsi="Times New Roman"/>
                <w:sz w:val="24"/>
              </w:rPr>
            </w:pPr>
            <w:r>
              <w:rPr>
                <w:rFonts w:ascii="Times New Roman" w:hAnsi="Times New Roman"/>
                <w:sz w:val="24"/>
              </w:rPr>
              <w:t>№ п/п</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10000">
            <w:pPr>
              <w:spacing w:after="0"/>
              <w:ind/>
              <w:jc w:val="center"/>
              <w:rPr>
                <w:rFonts w:ascii="Times New Roman" w:hAnsi="Times New Roman"/>
                <w:sz w:val="24"/>
              </w:rPr>
            </w:pPr>
            <w:r>
              <w:rPr>
                <w:rFonts w:ascii="Times New Roman" w:hAnsi="Times New Roman"/>
                <w:sz w:val="24"/>
              </w:rPr>
              <w:t>Наименование</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10000">
            <w:pPr>
              <w:spacing w:after="0"/>
              <w:ind/>
              <w:jc w:val="center"/>
              <w:rPr>
                <w:rFonts w:ascii="Times New Roman" w:hAnsi="Times New Roman"/>
                <w:sz w:val="24"/>
              </w:rPr>
            </w:pPr>
            <w:r>
              <w:rPr>
                <w:rFonts w:ascii="Times New Roman" w:hAnsi="Times New Roman"/>
                <w:sz w:val="24"/>
              </w:rPr>
              <w:t>Область заполнения</w:t>
            </w:r>
          </w:p>
        </w:tc>
      </w:tr>
      <w:tr>
        <w:trPr>
          <w:trHeight w:hRule="atLeast" w:val="467"/>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10000">
            <w:pPr>
              <w:spacing w:after="0"/>
              <w:ind/>
              <w:jc w:val="center"/>
              <w:rPr>
                <w:rFonts w:ascii="Times New Roman" w:hAnsi="Times New Roman"/>
                <w:sz w:val="24"/>
              </w:rPr>
            </w:pPr>
            <w:r>
              <w:rPr>
                <w:rFonts w:ascii="Times New Roman" w:hAnsi="Times New Roman"/>
                <w:sz w:val="24"/>
              </w:rPr>
              <w:t>1</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10000">
            <w:pPr>
              <w:spacing w:after="0"/>
              <w:ind/>
              <w:jc w:val="center"/>
              <w:rPr>
                <w:rFonts w:ascii="Times New Roman" w:hAnsi="Times New Roman"/>
                <w:sz w:val="24"/>
              </w:rPr>
            </w:pPr>
            <w:r>
              <w:rPr>
                <w:rFonts w:ascii="Times New Roman" w:hAnsi="Times New Roman"/>
                <w:sz w:val="24"/>
              </w:rPr>
              <w:t>2</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10000">
            <w:pPr>
              <w:spacing w:after="0"/>
              <w:ind/>
              <w:jc w:val="center"/>
              <w:rPr>
                <w:rFonts w:ascii="Times New Roman" w:hAnsi="Times New Roman"/>
                <w:sz w:val="24"/>
              </w:rPr>
            </w:pPr>
            <w:r>
              <w:rPr>
                <w:rFonts w:ascii="Times New Roman" w:hAnsi="Times New Roman"/>
                <w:sz w:val="24"/>
              </w:rPr>
              <w:t>3</w:t>
            </w:r>
          </w:p>
        </w:tc>
      </w:tr>
      <w:tr>
        <w:trPr>
          <w:trHeight w:hRule="atLeast" w:val="495"/>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7010000">
            <w:pPr>
              <w:spacing w:after="0"/>
              <w:ind/>
              <w:jc w:val="center"/>
              <w:rPr>
                <w:rFonts w:ascii="Times New Roman" w:hAnsi="Times New Roman"/>
                <w:sz w:val="24"/>
              </w:rPr>
            </w:pPr>
            <w:r>
              <w:rPr>
                <w:rFonts w:ascii="Times New Roman" w:hAnsi="Times New Roman"/>
                <w:sz w:val="24"/>
              </w:rPr>
              <w:t>1.</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10000">
            <w:pPr>
              <w:spacing w:after="0"/>
              <w:ind/>
              <w:jc w:val="both"/>
              <w:rPr>
                <w:rFonts w:ascii="Times New Roman" w:hAnsi="Times New Roman"/>
                <w:sz w:val="24"/>
              </w:rPr>
            </w:pPr>
            <w:r>
              <w:rPr>
                <w:rFonts w:ascii="Times New Roman" w:hAnsi="Times New Roman"/>
                <w:sz w:val="24"/>
              </w:rPr>
              <w:t>Наименование, ИНН, ОГРН туроператора</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10000">
            <w:pPr>
              <w:spacing w:after="0"/>
              <w:ind/>
              <w:jc w:val="both"/>
              <w:rPr>
                <w:rFonts w:ascii="Times New Roman" w:hAnsi="Times New Roman"/>
                <w:sz w:val="24"/>
              </w:rPr>
            </w:pPr>
          </w:p>
        </w:tc>
      </w:tr>
      <w:tr>
        <w:trPr>
          <w:trHeight w:hRule="atLeast" w:val="780"/>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A010000">
            <w:pPr>
              <w:spacing w:after="0"/>
              <w:ind/>
              <w:jc w:val="center"/>
              <w:rPr>
                <w:rFonts w:ascii="Times New Roman" w:hAnsi="Times New Roman"/>
                <w:sz w:val="24"/>
              </w:rPr>
            </w:pPr>
            <w:r>
              <w:rPr>
                <w:rFonts w:ascii="Times New Roman" w:hAnsi="Times New Roman"/>
                <w:sz w:val="24"/>
              </w:rPr>
              <w:t>2.</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10000">
            <w:pPr>
              <w:spacing w:after="0"/>
              <w:ind/>
              <w:jc w:val="both"/>
              <w:rPr>
                <w:rFonts w:ascii="Times New Roman" w:hAnsi="Times New Roman"/>
                <w:sz w:val="24"/>
              </w:rPr>
            </w:pPr>
            <w:r>
              <w:rPr>
                <w:rFonts w:ascii="Times New Roman" w:hAnsi="Times New Roman"/>
                <w:sz w:val="24"/>
              </w:rPr>
              <w:t xml:space="preserve">Срок осуществления деятельности организации </w:t>
            </w:r>
            <w:r>
              <w:rPr>
                <w:rFonts w:ascii="Times New Roman" w:hAnsi="Times New Roman"/>
                <w:sz w:val="24"/>
              </w:rPr>
              <w:t xml:space="preserve">в сфере туризма </w:t>
            </w:r>
            <w:r>
              <w:rPr>
                <w:rFonts w:ascii="Times New Roman" w:hAnsi="Times New Roman"/>
                <w:sz w:val="24"/>
              </w:rPr>
              <w:t xml:space="preserve">с момента государственной регистрации </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10000">
            <w:pPr>
              <w:spacing w:after="0"/>
              <w:ind/>
              <w:jc w:val="both"/>
              <w:rPr>
                <w:rFonts w:ascii="Times New Roman" w:hAnsi="Times New Roman"/>
                <w:sz w:val="24"/>
              </w:rPr>
            </w:pPr>
          </w:p>
        </w:tc>
      </w:tr>
      <w:tr>
        <w:trPr>
          <w:trHeight w:hRule="atLeast" w:val="780"/>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D010000">
            <w:pPr>
              <w:spacing w:after="0"/>
              <w:ind/>
              <w:jc w:val="center"/>
              <w:rPr>
                <w:rFonts w:ascii="Times New Roman" w:hAnsi="Times New Roman"/>
                <w:sz w:val="24"/>
              </w:rPr>
            </w:pPr>
            <w:r>
              <w:rPr>
                <w:rFonts w:ascii="Times New Roman" w:hAnsi="Times New Roman"/>
                <w:sz w:val="24"/>
              </w:rPr>
              <w:t>3.</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10000">
            <w:pPr>
              <w:spacing w:after="0"/>
              <w:ind/>
              <w:jc w:val="both"/>
              <w:rPr>
                <w:rFonts w:ascii="Times New Roman" w:hAnsi="Times New Roman"/>
                <w:sz w:val="24"/>
              </w:rPr>
            </w:pPr>
            <w:r>
              <w:rPr>
                <w:rFonts w:ascii="Times New Roman" w:hAnsi="Times New Roman"/>
                <w:sz w:val="24"/>
              </w:rPr>
              <w:t xml:space="preserve">Срок (период) предоставления услуг по направлению, указанному в настоящем проекте </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10000">
            <w:pPr>
              <w:spacing w:after="0"/>
              <w:ind/>
              <w:jc w:val="both"/>
              <w:rPr>
                <w:rFonts w:ascii="Times New Roman" w:hAnsi="Times New Roman"/>
                <w:sz w:val="24"/>
              </w:rPr>
            </w:pPr>
          </w:p>
        </w:tc>
      </w:tr>
      <w:tr>
        <w:trPr>
          <w:trHeight w:hRule="atLeast" w:val="510"/>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10000">
            <w:pPr>
              <w:spacing w:after="0"/>
              <w:ind/>
              <w:jc w:val="center"/>
              <w:rPr>
                <w:rFonts w:ascii="Times New Roman" w:hAnsi="Times New Roman"/>
                <w:sz w:val="24"/>
              </w:rPr>
            </w:pPr>
            <w:r>
              <w:rPr>
                <w:rFonts w:ascii="Times New Roman" w:hAnsi="Times New Roman"/>
                <w:sz w:val="24"/>
              </w:rPr>
              <w:t>4.</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10000">
            <w:pPr>
              <w:spacing w:after="0"/>
              <w:ind/>
              <w:jc w:val="both"/>
              <w:rPr>
                <w:rFonts w:ascii="Times New Roman" w:hAnsi="Times New Roman"/>
                <w:sz w:val="24"/>
              </w:rPr>
            </w:pPr>
            <w:r>
              <w:rPr>
                <w:rFonts w:ascii="Times New Roman" w:hAnsi="Times New Roman"/>
                <w:sz w:val="24"/>
              </w:rPr>
              <w:t>Программа проведения экскурсии (время/период)</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10000">
            <w:pPr>
              <w:spacing w:after="0"/>
              <w:ind/>
              <w:jc w:val="both"/>
              <w:rPr>
                <w:rFonts w:ascii="Times New Roman" w:hAnsi="Times New Roman"/>
                <w:sz w:val="24"/>
              </w:rPr>
            </w:pPr>
          </w:p>
        </w:tc>
      </w:tr>
      <w:tr>
        <w:trPr>
          <w:trHeight w:hRule="atLeast" w:val="720"/>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10000">
            <w:pPr>
              <w:spacing w:after="0"/>
              <w:ind/>
              <w:jc w:val="center"/>
              <w:rPr>
                <w:rFonts w:ascii="Times New Roman" w:hAnsi="Times New Roman"/>
                <w:sz w:val="24"/>
              </w:rPr>
            </w:pPr>
            <w:r>
              <w:rPr>
                <w:rFonts w:ascii="Times New Roman" w:hAnsi="Times New Roman"/>
                <w:sz w:val="24"/>
              </w:rPr>
              <w:t>5.</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10000">
            <w:pPr>
              <w:spacing w:after="0"/>
              <w:ind/>
              <w:jc w:val="both"/>
              <w:rPr>
                <w:rFonts w:ascii="Times New Roman" w:hAnsi="Times New Roman"/>
                <w:sz w:val="24"/>
              </w:rPr>
            </w:pPr>
            <w:r>
              <w:rPr>
                <w:rFonts w:ascii="Times New Roman" w:hAnsi="Times New Roman"/>
                <w:sz w:val="24"/>
              </w:rPr>
              <w:t>Короткое описание тура (объекты показа, достопримечательности и т.д.)</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10000">
            <w:pPr>
              <w:spacing w:after="0"/>
              <w:ind/>
              <w:jc w:val="both"/>
              <w:rPr>
                <w:rFonts w:ascii="Times New Roman" w:hAnsi="Times New Roman"/>
                <w:sz w:val="24"/>
              </w:rPr>
            </w:pPr>
          </w:p>
        </w:tc>
      </w:tr>
      <w:tr>
        <w:trPr>
          <w:trHeight w:hRule="atLeast" w:val="675"/>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10000">
            <w:pPr>
              <w:spacing w:after="0"/>
              <w:ind/>
              <w:jc w:val="center"/>
              <w:rPr>
                <w:rFonts w:ascii="Times New Roman" w:hAnsi="Times New Roman"/>
                <w:sz w:val="24"/>
              </w:rPr>
            </w:pPr>
            <w:r>
              <w:rPr>
                <w:rFonts w:ascii="Times New Roman" w:hAnsi="Times New Roman"/>
                <w:sz w:val="24"/>
              </w:rPr>
              <w:t>6.</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10000">
            <w:pPr>
              <w:spacing w:after="0"/>
              <w:ind/>
              <w:jc w:val="both"/>
              <w:rPr>
                <w:rFonts w:ascii="Times New Roman" w:hAnsi="Times New Roman"/>
                <w:sz w:val="24"/>
              </w:rPr>
            </w:pPr>
            <w:r>
              <w:rPr>
                <w:rFonts w:ascii="Times New Roman" w:hAnsi="Times New Roman"/>
                <w:sz w:val="24"/>
              </w:rPr>
              <w:t>Стоимость</w:t>
            </w:r>
            <w:r>
              <w:rPr>
                <w:rFonts w:ascii="Times New Roman" w:hAnsi="Times New Roman"/>
                <w:sz w:val="24"/>
              </w:rPr>
              <w:t xml:space="preserve"> комплекса услуг (тура)</w:t>
            </w:r>
            <w:r>
              <w:rPr>
                <w:rFonts w:ascii="Times New Roman" w:hAnsi="Times New Roman"/>
                <w:sz w:val="24"/>
              </w:rPr>
              <w:t xml:space="preserve"> на одного социального туриста</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10000">
            <w:pPr>
              <w:spacing w:after="0"/>
              <w:ind/>
              <w:jc w:val="both"/>
              <w:rPr>
                <w:rFonts w:ascii="Times New Roman" w:hAnsi="Times New Roman"/>
                <w:sz w:val="24"/>
              </w:rPr>
            </w:pPr>
          </w:p>
        </w:tc>
      </w:tr>
      <w:tr>
        <w:trPr>
          <w:trHeight w:hRule="atLeast" w:val="1005"/>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10000">
            <w:pPr>
              <w:spacing w:after="0"/>
              <w:ind/>
              <w:jc w:val="center"/>
              <w:rPr>
                <w:rFonts w:ascii="Times New Roman" w:hAnsi="Times New Roman"/>
                <w:sz w:val="24"/>
              </w:rPr>
            </w:pPr>
            <w:r>
              <w:rPr>
                <w:rFonts w:ascii="Times New Roman" w:hAnsi="Times New Roman"/>
                <w:sz w:val="24"/>
              </w:rPr>
              <w:t>7.</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10000">
            <w:pPr>
              <w:spacing w:after="0"/>
              <w:ind/>
              <w:jc w:val="both"/>
              <w:rPr>
                <w:rFonts w:ascii="Times New Roman" w:hAnsi="Times New Roman"/>
                <w:sz w:val="24"/>
              </w:rPr>
            </w:pPr>
            <w:r>
              <w:rPr>
                <w:rFonts w:ascii="Times New Roman" w:hAnsi="Times New Roman"/>
                <w:sz w:val="24"/>
              </w:rPr>
              <w:t xml:space="preserve">Количество социальных туристов, которым будет предоставлен </w:t>
            </w:r>
            <w:r>
              <w:rPr>
                <w:rFonts w:ascii="Times New Roman" w:hAnsi="Times New Roman"/>
                <w:sz w:val="24"/>
              </w:rPr>
              <w:t>комплекс услуг (тур)</w:t>
            </w:r>
            <w:r>
              <w:rPr>
                <w:rFonts w:ascii="Times New Roman" w:hAnsi="Times New Roman"/>
                <w:sz w:val="24"/>
              </w:rPr>
              <w:t xml:space="preserve"> в сфере социального туризма за весь срок реализации проекта</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10000">
            <w:pPr>
              <w:spacing w:after="0"/>
              <w:ind/>
              <w:jc w:val="both"/>
              <w:rPr>
                <w:rFonts w:ascii="Times New Roman" w:hAnsi="Times New Roman"/>
                <w:sz w:val="24"/>
              </w:rPr>
            </w:pPr>
          </w:p>
        </w:tc>
      </w:tr>
      <w:tr>
        <w:trPr>
          <w:trHeight w:hRule="atLeast" w:val="765"/>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10000">
            <w:pPr>
              <w:spacing w:after="0"/>
              <w:ind/>
              <w:jc w:val="center"/>
              <w:rPr>
                <w:rFonts w:ascii="Times New Roman" w:hAnsi="Times New Roman"/>
                <w:sz w:val="24"/>
              </w:rPr>
            </w:pPr>
            <w:r>
              <w:rPr>
                <w:rFonts w:ascii="Times New Roman" w:hAnsi="Times New Roman"/>
                <w:sz w:val="24"/>
              </w:rPr>
              <w:t>8.</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10000">
            <w:pPr>
              <w:spacing w:after="0"/>
              <w:ind/>
              <w:jc w:val="both"/>
              <w:rPr>
                <w:rFonts w:ascii="Times New Roman" w:hAnsi="Times New Roman"/>
                <w:sz w:val="24"/>
              </w:rPr>
            </w:pPr>
            <w:r>
              <w:rPr>
                <w:rFonts w:ascii="Times New Roman" w:hAnsi="Times New Roman"/>
                <w:sz w:val="24"/>
              </w:rPr>
              <w:t>Общая стоимость проекта (рассчитывается путем умножения показателя строки 6 на показатель строки 7)</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10000">
            <w:pPr>
              <w:spacing w:after="0"/>
              <w:ind/>
              <w:jc w:val="both"/>
              <w:rPr>
                <w:rFonts w:ascii="Times New Roman" w:hAnsi="Times New Roman"/>
                <w:sz w:val="24"/>
              </w:rPr>
            </w:pPr>
          </w:p>
        </w:tc>
      </w:tr>
      <w:tr>
        <w:trPr>
          <w:trHeight w:hRule="atLeast" w:val="540"/>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10000">
            <w:pPr>
              <w:spacing w:after="0"/>
              <w:ind/>
              <w:jc w:val="center"/>
              <w:rPr>
                <w:rFonts w:ascii="Times New Roman" w:hAnsi="Times New Roman"/>
                <w:sz w:val="24"/>
              </w:rPr>
            </w:pPr>
            <w:r>
              <w:rPr>
                <w:rFonts w:ascii="Times New Roman" w:hAnsi="Times New Roman"/>
                <w:sz w:val="24"/>
              </w:rPr>
              <w:t>9.</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10000">
            <w:pPr>
              <w:spacing w:after="0"/>
              <w:ind/>
              <w:jc w:val="both"/>
              <w:rPr>
                <w:rFonts w:ascii="Times New Roman" w:hAnsi="Times New Roman"/>
                <w:sz w:val="24"/>
              </w:rPr>
            </w:pPr>
            <w:r>
              <w:rPr>
                <w:rFonts w:ascii="Times New Roman" w:hAnsi="Times New Roman"/>
                <w:sz w:val="24"/>
              </w:rPr>
              <w:t>Обеспечение техники безопасности (краткое описание)</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10000">
            <w:pPr>
              <w:spacing w:after="0"/>
              <w:ind/>
              <w:jc w:val="both"/>
              <w:rPr>
                <w:rFonts w:ascii="Times New Roman" w:hAnsi="Times New Roman"/>
                <w:sz w:val="24"/>
              </w:rPr>
            </w:pPr>
          </w:p>
        </w:tc>
      </w:tr>
      <w:tr>
        <w:trPr>
          <w:trHeight w:hRule="atLeast" w:val="1335"/>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10000">
            <w:pPr>
              <w:spacing w:after="0"/>
              <w:ind/>
              <w:jc w:val="center"/>
              <w:rPr>
                <w:rFonts w:ascii="Times New Roman" w:hAnsi="Times New Roman"/>
                <w:sz w:val="24"/>
              </w:rPr>
            </w:pPr>
            <w:r>
              <w:rPr>
                <w:rFonts w:ascii="Times New Roman" w:hAnsi="Times New Roman"/>
                <w:sz w:val="24"/>
              </w:rPr>
              <w:t>10.</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10000">
            <w:pPr>
              <w:spacing w:after="0"/>
              <w:ind/>
              <w:jc w:val="both"/>
              <w:rPr>
                <w:rFonts w:ascii="Times New Roman" w:hAnsi="Times New Roman"/>
                <w:sz w:val="24"/>
              </w:rPr>
            </w:pPr>
            <w:r>
              <w:rPr>
                <w:rFonts w:ascii="Times New Roman" w:hAnsi="Times New Roman"/>
                <w:sz w:val="24"/>
              </w:rPr>
              <w:t>Доступность тура для отдельных категорий граждан (маломобильных граждан, граждан с ограниченными возможностями здоровья) (краткое описание чем и как обеспечивается)</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10000">
            <w:pPr>
              <w:spacing w:after="0"/>
              <w:ind/>
              <w:jc w:val="both"/>
              <w:rPr>
                <w:rFonts w:ascii="Times New Roman" w:hAnsi="Times New Roman"/>
                <w:sz w:val="24"/>
              </w:rPr>
            </w:pPr>
          </w:p>
        </w:tc>
      </w:tr>
      <w:tr>
        <w:trPr>
          <w:trHeight w:hRule="atLeast" w:val="161"/>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10000">
            <w:pPr>
              <w:spacing w:after="0"/>
              <w:ind/>
              <w:jc w:val="center"/>
              <w:rPr>
                <w:rFonts w:ascii="Times New Roman" w:hAnsi="Times New Roman"/>
                <w:sz w:val="24"/>
              </w:rPr>
            </w:pPr>
            <w:r>
              <w:rPr>
                <w:rFonts w:ascii="Times New Roman" w:hAnsi="Times New Roman"/>
                <w:sz w:val="24"/>
              </w:rPr>
              <w:t>1</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10000">
            <w:pPr>
              <w:spacing w:after="0"/>
              <w:ind/>
              <w:jc w:val="center"/>
              <w:rPr>
                <w:rFonts w:ascii="Times New Roman" w:hAnsi="Times New Roman"/>
                <w:sz w:val="24"/>
              </w:rPr>
            </w:pPr>
            <w:r>
              <w:rPr>
                <w:rFonts w:ascii="Times New Roman" w:hAnsi="Times New Roman"/>
                <w:sz w:val="24"/>
              </w:rPr>
              <w:t>2</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10000">
            <w:pPr>
              <w:spacing w:after="0"/>
              <w:ind/>
              <w:jc w:val="center"/>
              <w:rPr>
                <w:rFonts w:ascii="Times New Roman" w:hAnsi="Times New Roman"/>
                <w:sz w:val="24"/>
              </w:rPr>
            </w:pPr>
            <w:r>
              <w:rPr>
                <w:rFonts w:ascii="Times New Roman" w:hAnsi="Times New Roman"/>
                <w:sz w:val="24"/>
              </w:rPr>
              <w:t>3</w:t>
            </w:r>
          </w:p>
        </w:tc>
      </w:tr>
      <w:tr>
        <w:trPr>
          <w:trHeight w:hRule="atLeast" w:val="161"/>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10000">
            <w:pPr>
              <w:spacing w:after="0"/>
              <w:ind/>
              <w:jc w:val="center"/>
              <w:rPr>
                <w:rFonts w:ascii="Times New Roman" w:hAnsi="Times New Roman"/>
                <w:sz w:val="24"/>
              </w:rPr>
            </w:pPr>
            <w:r>
              <w:rPr>
                <w:rFonts w:ascii="Times New Roman" w:hAnsi="Times New Roman"/>
                <w:sz w:val="24"/>
              </w:rPr>
              <w:t>11.</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10000">
            <w:pPr>
              <w:spacing w:after="0"/>
              <w:ind/>
              <w:jc w:val="both"/>
              <w:rPr>
                <w:rFonts w:ascii="Times New Roman" w:hAnsi="Times New Roman"/>
                <w:sz w:val="24"/>
              </w:rPr>
            </w:pPr>
            <w:r>
              <w:rPr>
                <w:rFonts w:ascii="Times New Roman" w:hAnsi="Times New Roman"/>
                <w:sz w:val="24"/>
              </w:rPr>
              <w:t xml:space="preserve">Наличие специализированного транспорта, в том числе для перевозки детских групп соответствие ГОСТ «Автобусы для перевозки детей. Технические требования» (указать марку, модель, государственный регистрационный номер, указать на каком праве используется: собственность, аренда и т.д., также указать как будет задействован в процессе оказания </w:t>
            </w:r>
            <w:r>
              <w:rPr>
                <w:rFonts w:ascii="Times New Roman" w:hAnsi="Times New Roman"/>
                <w:sz w:val="24"/>
              </w:rPr>
              <w:t>услуг в сфере социального туризма</w:t>
            </w:r>
            <w:r>
              <w:rPr>
                <w:rFonts w:ascii="Times New Roman" w:hAnsi="Times New Roman"/>
                <w:sz w:val="24"/>
              </w:rPr>
              <w:t>);</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10000">
            <w:pPr>
              <w:spacing w:after="0"/>
              <w:ind/>
              <w:jc w:val="both"/>
              <w:rPr>
                <w:rFonts w:ascii="Times New Roman" w:hAnsi="Times New Roman"/>
                <w:sz w:val="24"/>
              </w:rPr>
            </w:pPr>
          </w:p>
        </w:tc>
      </w:tr>
      <w:tr>
        <w:trPr>
          <w:trHeight w:hRule="atLeast" w:val="150"/>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10000">
            <w:pPr>
              <w:spacing w:after="0"/>
              <w:ind/>
              <w:jc w:val="center"/>
              <w:rPr>
                <w:rFonts w:ascii="Times New Roman" w:hAnsi="Times New Roman"/>
                <w:sz w:val="24"/>
              </w:rPr>
            </w:pPr>
            <w:r>
              <w:rPr>
                <w:rFonts w:ascii="Times New Roman" w:hAnsi="Times New Roman"/>
                <w:sz w:val="24"/>
              </w:rPr>
              <w:t>12.</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10000">
            <w:pPr>
              <w:spacing w:after="0"/>
              <w:ind/>
              <w:jc w:val="both"/>
              <w:rPr>
                <w:rFonts w:ascii="Times New Roman" w:hAnsi="Times New Roman"/>
                <w:sz w:val="24"/>
              </w:rPr>
            </w:pPr>
            <w:r>
              <w:rPr>
                <w:rFonts w:ascii="Times New Roman" w:hAnsi="Times New Roman"/>
                <w:sz w:val="24"/>
              </w:rPr>
              <w:t>Наличие специальных технических средств (средства подъема инвалидов в автобус, светозвуковые устройства для лиц с нарушениями органов слуха, технические приспособления «гид-экскурсовод»)</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10000">
            <w:pPr>
              <w:spacing w:after="0"/>
              <w:ind/>
              <w:jc w:val="both"/>
              <w:rPr>
                <w:rFonts w:ascii="Times New Roman" w:hAnsi="Times New Roman"/>
                <w:sz w:val="24"/>
              </w:rPr>
            </w:pPr>
          </w:p>
        </w:tc>
      </w:tr>
      <w:tr>
        <w:trPr>
          <w:trHeight w:hRule="atLeast" w:val="88"/>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10000">
            <w:pPr>
              <w:spacing w:after="0"/>
              <w:ind/>
              <w:jc w:val="both"/>
              <w:rPr>
                <w:rFonts w:ascii="Times New Roman" w:hAnsi="Times New Roman"/>
                <w:sz w:val="24"/>
              </w:rPr>
            </w:pPr>
            <w:r>
              <w:rPr>
                <w:rFonts w:ascii="Times New Roman" w:hAnsi="Times New Roman"/>
                <w:sz w:val="24"/>
              </w:rPr>
              <w:t>13.</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10000">
            <w:pPr>
              <w:spacing w:after="0"/>
              <w:ind/>
              <w:jc w:val="both"/>
              <w:rPr>
                <w:rFonts w:ascii="Times New Roman" w:hAnsi="Times New Roman"/>
                <w:sz w:val="24"/>
              </w:rPr>
            </w:pPr>
            <w:r>
              <w:rPr>
                <w:rFonts w:ascii="Times New Roman" w:hAnsi="Times New Roman"/>
                <w:sz w:val="24"/>
              </w:rPr>
              <w:t>Питание социальных туристов:</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10000">
            <w:pPr>
              <w:spacing w:after="0"/>
              <w:ind/>
              <w:jc w:val="both"/>
              <w:rPr>
                <w:rFonts w:ascii="Times New Roman" w:hAnsi="Times New Roman"/>
                <w:sz w:val="24"/>
              </w:rPr>
            </w:pPr>
          </w:p>
        </w:tc>
      </w:tr>
      <w:tr>
        <w:trPr>
          <w:trHeight w:hRule="atLeast" w:val="126"/>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1010000">
            <w:pPr>
              <w:spacing w:after="0"/>
              <w:ind/>
              <w:jc w:val="both"/>
              <w:rPr>
                <w:rFonts w:ascii="Times New Roman" w:hAnsi="Times New Roman"/>
                <w:sz w:val="24"/>
              </w:rPr>
            </w:pPr>
            <w:r>
              <w:rPr>
                <w:rFonts w:ascii="Times New Roman" w:hAnsi="Times New Roman"/>
                <w:sz w:val="24"/>
              </w:rPr>
              <w:t>13.1</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10000">
            <w:pPr>
              <w:spacing w:after="0"/>
              <w:ind/>
              <w:jc w:val="both"/>
              <w:rPr>
                <w:rFonts w:ascii="Times New Roman" w:hAnsi="Times New Roman"/>
                <w:sz w:val="24"/>
              </w:rPr>
            </w:pPr>
            <w:r>
              <w:rPr>
                <w:rFonts w:ascii="Times New Roman" w:hAnsi="Times New Roman"/>
                <w:sz w:val="24"/>
              </w:rPr>
              <w:t>а) отсутствует</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10000">
            <w:pPr>
              <w:spacing w:after="0"/>
              <w:ind/>
              <w:jc w:val="both"/>
              <w:rPr>
                <w:rFonts w:ascii="Times New Roman" w:hAnsi="Times New Roman"/>
                <w:sz w:val="24"/>
              </w:rPr>
            </w:pPr>
          </w:p>
        </w:tc>
      </w:tr>
      <w:tr>
        <w:trPr>
          <w:trHeight w:hRule="atLeast" w:val="161"/>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4010000">
            <w:pPr>
              <w:spacing w:after="0"/>
              <w:ind/>
              <w:jc w:val="both"/>
              <w:rPr>
                <w:rFonts w:ascii="Times New Roman" w:hAnsi="Times New Roman"/>
                <w:sz w:val="24"/>
              </w:rPr>
            </w:pPr>
            <w:r>
              <w:rPr>
                <w:rFonts w:ascii="Times New Roman" w:hAnsi="Times New Roman"/>
                <w:sz w:val="24"/>
              </w:rPr>
              <w:t>13.2</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10000">
            <w:pPr>
              <w:spacing w:after="0"/>
              <w:ind/>
              <w:jc w:val="both"/>
              <w:rPr>
                <w:rFonts w:ascii="Times New Roman" w:hAnsi="Times New Roman"/>
                <w:sz w:val="24"/>
              </w:rPr>
            </w:pPr>
            <w:r>
              <w:rPr>
                <w:rFonts w:ascii="Times New Roman" w:hAnsi="Times New Roman"/>
                <w:sz w:val="24"/>
              </w:rPr>
              <w:t>б) имеется (указать краткое описание чем и как обеспечивается)</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10000">
            <w:pPr>
              <w:spacing w:after="0"/>
              <w:ind/>
              <w:jc w:val="both"/>
              <w:rPr>
                <w:rFonts w:ascii="Times New Roman" w:hAnsi="Times New Roman"/>
                <w:sz w:val="24"/>
              </w:rPr>
            </w:pPr>
          </w:p>
        </w:tc>
      </w:tr>
      <w:tr>
        <w:trPr>
          <w:trHeight w:hRule="atLeast" w:val="311"/>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7010000">
            <w:pPr>
              <w:spacing w:after="0"/>
              <w:ind/>
              <w:jc w:val="both"/>
              <w:rPr>
                <w:rFonts w:ascii="Times New Roman" w:hAnsi="Times New Roman"/>
                <w:sz w:val="24"/>
              </w:rPr>
            </w:pPr>
            <w:r>
              <w:rPr>
                <w:rFonts w:ascii="Times New Roman" w:hAnsi="Times New Roman"/>
                <w:sz w:val="24"/>
              </w:rPr>
              <w:t>14.</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10000">
            <w:pPr>
              <w:spacing w:after="0"/>
              <w:ind/>
              <w:jc w:val="both"/>
              <w:rPr>
                <w:rFonts w:ascii="Times New Roman" w:hAnsi="Times New Roman"/>
                <w:sz w:val="24"/>
              </w:rPr>
            </w:pPr>
            <w:r>
              <w:rPr>
                <w:rFonts w:ascii="Times New Roman" w:hAnsi="Times New Roman"/>
                <w:sz w:val="24"/>
              </w:rPr>
              <w:t xml:space="preserve">Страховка социальных туристов (указать дату и номер договора/соглашения) </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10000">
            <w:pPr>
              <w:spacing w:after="0"/>
              <w:ind/>
              <w:jc w:val="both"/>
              <w:rPr>
                <w:rFonts w:ascii="Times New Roman" w:hAnsi="Times New Roman"/>
                <w:sz w:val="24"/>
              </w:rPr>
            </w:pPr>
          </w:p>
        </w:tc>
      </w:tr>
      <w:tr>
        <w:trPr>
          <w:trHeight w:hRule="atLeast" w:val="702"/>
        </w:trPr>
        <w:tc>
          <w:tcPr>
            <w:tcW w:type="dxa" w:w="6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A010000">
            <w:pPr>
              <w:spacing w:after="0"/>
              <w:ind/>
              <w:jc w:val="both"/>
              <w:rPr>
                <w:rFonts w:ascii="Times New Roman" w:hAnsi="Times New Roman"/>
                <w:sz w:val="24"/>
              </w:rPr>
            </w:pPr>
            <w:r>
              <w:rPr>
                <w:rFonts w:ascii="Times New Roman" w:hAnsi="Times New Roman"/>
                <w:sz w:val="24"/>
              </w:rPr>
              <w:t>15.</w:t>
            </w:r>
          </w:p>
        </w:tc>
        <w:tc>
          <w:tcPr>
            <w:tcW w:type="dxa" w:w="60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10000">
            <w:pPr>
              <w:spacing w:after="0"/>
              <w:ind/>
              <w:jc w:val="both"/>
              <w:rPr>
                <w:rFonts w:ascii="Times New Roman" w:hAnsi="Times New Roman"/>
                <w:sz w:val="24"/>
              </w:rPr>
            </w:pPr>
            <w:r>
              <w:rPr>
                <w:rFonts w:ascii="Times New Roman" w:hAnsi="Times New Roman"/>
                <w:sz w:val="24"/>
              </w:rPr>
              <w:t>Дополнительная информация</w:t>
            </w:r>
            <w:r>
              <w:rPr>
                <w:rFonts w:ascii="Times New Roman" w:hAnsi="Times New Roman"/>
                <w:sz w:val="24"/>
              </w:rPr>
              <w:t xml:space="preserve"> о комплексе услуг (туре)</w:t>
            </w:r>
            <w:r>
              <w:rPr>
                <w:rFonts w:ascii="Times New Roman" w:hAnsi="Times New Roman"/>
                <w:sz w:val="24"/>
              </w:rPr>
              <w:t xml:space="preserve"> (презентации, фотографии и т.д.)</w:t>
            </w:r>
          </w:p>
        </w:tc>
        <w:tc>
          <w:tcPr>
            <w:tcW w:type="dxa" w:w="25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10000">
            <w:pPr>
              <w:spacing w:after="0"/>
              <w:ind/>
              <w:jc w:val="both"/>
              <w:rPr>
                <w:rFonts w:ascii="Times New Roman" w:hAnsi="Times New Roman"/>
                <w:sz w:val="24"/>
              </w:rPr>
            </w:pPr>
          </w:p>
        </w:tc>
      </w:tr>
    </w:tbl>
    <w:p w14:paraId="4D010000">
      <w:pPr>
        <w:spacing w:after="0" w:line="240" w:lineRule="auto"/>
        <w:ind/>
        <w:rPr>
          <w:rFonts w:ascii="Times New Roman" w:hAnsi="Times New Roman"/>
          <w:sz w:val="28"/>
        </w:rPr>
      </w:pPr>
    </w:p>
    <w:p w14:paraId="4E010000">
      <w:pPr>
        <w:spacing w:after="0" w:line="240" w:lineRule="auto"/>
        <w:ind/>
        <w:rPr>
          <w:rFonts w:ascii="Times New Roman" w:hAnsi="Times New Roman"/>
          <w:sz w:val="28"/>
        </w:rPr>
      </w:pPr>
    </w:p>
    <w:p w14:paraId="4F010000">
      <w:pPr>
        <w:spacing w:after="0" w:line="240" w:lineRule="auto"/>
        <w:ind/>
        <w:jc w:val="both"/>
        <w:rPr>
          <w:rFonts w:ascii="Times New Roman" w:hAnsi="Times New Roman"/>
          <w:sz w:val="28"/>
        </w:rPr>
      </w:pPr>
      <w:r>
        <w:rPr>
          <w:rFonts w:ascii="Times New Roman" w:hAnsi="Times New Roman"/>
          <w:sz w:val="28"/>
        </w:rPr>
        <w:t>___________________________</w:t>
      </w:r>
      <w:r>
        <w:rPr>
          <w:rFonts w:ascii="Times New Roman" w:hAnsi="Times New Roman"/>
          <w:sz w:val="28"/>
        </w:rPr>
        <w:tab/>
      </w:r>
      <w:r>
        <w:rPr>
          <w:rFonts w:ascii="Times New Roman" w:hAnsi="Times New Roman"/>
          <w:sz w:val="28"/>
        </w:rPr>
        <w:tab/>
      </w:r>
      <w:r>
        <w:rPr>
          <w:rFonts w:ascii="Times New Roman" w:hAnsi="Times New Roman"/>
          <w:sz w:val="28"/>
        </w:rPr>
        <w:t>_________________________________</w:t>
      </w:r>
    </w:p>
    <w:p w14:paraId="50010000">
      <w:pPr>
        <w:spacing w:after="0" w:line="240" w:lineRule="auto"/>
        <w:ind w:firstLine="708" w:left="708"/>
        <w:jc w:val="both"/>
        <w:rPr>
          <w:rFonts w:ascii="Times New Roman" w:hAnsi="Times New Roman"/>
        </w:rPr>
      </w:pPr>
      <w:r>
        <w:rPr>
          <w:rFonts w:ascii="Times New Roman" w:hAnsi="Times New Roman"/>
        </w:rPr>
        <w:t>(должность)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(Ф.И.О. (последнее при наличии)</w:t>
      </w:r>
    </w:p>
    <w:p w14:paraId="51010000">
      <w:pPr>
        <w:spacing w:after="0" w:line="240" w:lineRule="auto"/>
        <w:ind/>
        <w:jc w:val="both"/>
        <w:rPr>
          <w:rFonts w:ascii="Times New Roman" w:hAnsi="Times New Roman"/>
        </w:rPr>
      </w:pPr>
      <w:r>
        <w:rPr>
          <w:rFonts w:ascii="Times New Roman" w:hAnsi="Times New Roman"/>
        </w:rPr>
        <w:t>М.П.</w:t>
      </w:r>
      <w:r>
        <w:rPr>
          <w:rFonts w:ascii="Times New Roman" w:hAnsi="Times New Roman"/>
        </w:rPr>
        <w:t xml:space="preserve"> (при наличии)</w:t>
      </w:r>
    </w:p>
    <w:p w14:paraId="52010000">
      <w:pPr>
        <w:spacing w:after="0" w:line="240" w:lineRule="auto"/>
        <w:ind w:firstLine="709" w:left="0"/>
        <w:jc w:val="center"/>
        <w:rPr>
          <w:rFonts w:ascii="Times New Roman" w:hAnsi="Times New Roman"/>
          <w:sz w:val="28"/>
        </w:rPr>
      </w:pPr>
    </w:p>
    <w:p w14:paraId="53010000"/>
    <w:p w14:paraId="54010000">
      <w:pPr>
        <w:spacing w:after="0" w:line="240" w:lineRule="auto"/>
        <w:ind/>
        <w:rPr>
          <w:rFonts w:ascii="Times New Roman" w:hAnsi="Times New Roman"/>
          <w:sz w:val="28"/>
        </w:rPr>
      </w:pPr>
      <w:r>
        <w:rPr>
          <w:rFonts w:ascii="Times New Roman" w:hAnsi="Times New Roman"/>
          <w:sz w:val="28"/>
        </w:rPr>
        <w:br w:type="page"/>
      </w:r>
    </w:p>
    <w:p w14:paraId="55010000">
      <w:pPr>
        <w:spacing w:after="0" w:line="240" w:lineRule="auto"/>
        <w:ind w:firstLine="0" w:left="5103"/>
        <w:jc w:val="both"/>
        <w:rPr>
          <w:rFonts w:ascii="Times New Roman" w:hAnsi="Times New Roman"/>
          <w:sz w:val="28"/>
        </w:rPr>
      </w:pPr>
      <w:r>
        <w:rPr>
          <w:rFonts w:ascii="Times New Roman" w:hAnsi="Times New Roman"/>
          <w:sz w:val="28"/>
        </w:rPr>
        <w:t>Приложение 2</w:t>
      </w:r>
    </w:p>
    <w:p w14:paraId="56010000">
      <w:pPr>
        <w:spacing w:after="0" w:line="240" w:lineRule="auto"/>
        <w:ind w:firstLine="0" w:left="5103"/>
        <w:jc w:val="both"/>
        <w:rPr>
          <w:rFonts w:ascii="Times New Roman" w:hAnsi="Times New Roman"/>
          <w:sz w:val="28"/>
        </w:rPr>
      </w:pPr>
      <w:r>
        <w:rPr>
          <w:rFonts w:ascii="Times New Roman" w:hAnsi="Times New Roman"/>
          <w:sz w:val="28"/>
        </w:rPr>
        <w:t xml:space="preserve">к Порядку 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 отдельной категории граждан, </w:t>
      </w:r>
      <w:r>
        <w:rPr>
          <w:rFonts w:ascii="Times New Roman" w:hAnsi="Times New Roman"/>
          <w:sz w:val="28"/>
        </w:rPr>
        <w:t>и проведения отбора получателей субсидии</w:t>
      </w:r>
    </w:p>
    <w:p w14:paraId="57010000">
      <w:pPr>
        <w:tabs>
          <w:tab w:leader="none" w:pos="567" w:val="left"/>
        </w:tabs>
        <w:spacing w:after="0" w:line="240" w:lineRule="auto"/>
        <w:ind w:firstLine="709" w:left="0"/>
        <w:contextualSpacing w:val="1"/>
        <w:jc w:val="center"/>
        <w:rPr>
          <w:rFonts w:ascii="Times New Roman" w:hAnsi="Times New Roman"/>
          <w:sz w:val="28"/>
        </w:rPr>
      </w:pPr>
    </w:p>
    <w:p w14:paraId="58010000">
      <w:pPr>
        <w:tabs>
          <w:tab w:leader="none" w:pos="567" w:val="left"/>
        </w:tabs>
        <w:spacing w:after="0" w:line="240" w:lineRule="auto"/>
        <w:ind w:firstLine="0" w:left="0"/>
        <w:contextualSpacing w:val="1"/>
        <w:jc w:val="center"/>
        <w:rPr>
          <w:rFonts w:ascii="Times New Roman" w:hAnsi="Times New Roman"/>
          <w:sz w:val="28"/>
        </w:rPr>
      </w:pPr>
      <w:r>
        <w:rPr>
          <w:rFonts w:ascii="Times New Roman" w:hAnsi="Times New Roman"/>
          <w:sz w:val="28"/>
        </w:rPr>
        <w:t>Значения</w:t>
      </w:r>
    </w:p>
    <w:p w14:paraId="59010000">
      <w:pPr>
        <w:tabs>
          <w:tab w:leader="none" w:pos="567" w:val="left"/>
        </w:tabs>
        <w:spacing w:after="0" w:line="240" w:lineRule="auto"/>
        <w:ind w:firstLine="709" w:left="0"/>
        <w:contextualSpacing w:val="1"/>
        <w:jc w:val="center"/>
        <w:rPr>
          <w:rFonts w:ascii="Times New Roman" w:hAnsi="Times New Roman"/>
          <w:sz w:val="28"/>
        </w:rPr>
      </w:pPr>
      <w:r>
        <w:rPr>
          <w:rFonts w:ascii="Times New Roman" w:hAnsi="Times New Roman"/>
          <w:sz w:val="28"/>
        </w:rPr>
        <w:t>критериев оценки проектов по предоставлению услуг в сфере</w:t>
      </w:r>
    </w:p>
    <w:p w14:paraId="5A010000">
      <w:pPr>
        <w:tabs>
          <w:tab w:leader="none" w:pos="567" w:val="left"/>
        </w:tabs>
        <w:spacing w:after="0" w:line="240" w:lineRule="auto"/>
        <w:ind w:firstLine="709" w:left="0"/>
        <w:contextualSpacing w:val="1"/>
        <w:jc w:val="center"/>
        <w:rPr>
          <w:rFonts w:ascii="Times New Roman" w:hAnsi="Times New Roman"/>
          <w:sz w:val="28"/>
        </w:rPr>
      </w:pPr>
      <w:r>
        <w:rPr>
          <w:rFonts w:ascii="Times New Roman" w:hAnsi="Times New Roman"/>
          <w:sz w:val="28"/>
        </w:rPr>
        <w:t>социального туризма на территории Камчатского края отдельной категории граждан</w:t>
      </w:r>
    </w:p>
    <w:p w14:paraId="5B010000">
      <w:pPr>
        <w:spacing w:after="0"/>
        <w:ind/>
        <w:jc w:val="center"/>
        <w:rPr>
          <w:rFonts w:ascii="Times New Roman" w:hAnsi="Times New Roman"/>
          <w:sz w:val="28"/>
        </w:rPr>
      </w:pPr>
    </w:p>
    <w:tbl>
      <w:tblPr>
        <w:tblStyle w:val="Style_4"/>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89"/>
        <w:gridCol w:w="3715"/>
        <w:gridCol w:w="1513"/>
        <w:gridCol w:w="3905"/>
      </w:tblGrid>
      <w:tr>
        <w:trPr>
          <w:trHeight w:hRule="atLeast" w:val="1169"/>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10000">
            <w:pPr>
              <w:spacing w:after="0"/>
              <w:ind/>
              <w:jc w:val="center"/>
              <w:rPr>
                <w:rFonts w:ascii="Times New Roman" w:hAnsi="Times New Roman"/>
                <w:sz w:val="24"/>
              </w:rPr>
            </w:pPr>
            <w:r>
              <w:rPr>
                <w:rFonts w:ascii="Times New Roman" w:hAnsi="Times New Roman"/>
                <w:sz w:val="24"/>
              </w:rPr>
              <w:t>№ п/п</w:t>
            </w:r>
          </w:p>
        </w:tc>
        <w:tc>
          <w:tcPr>
            <w:tcW w:type="dxa" w:w="37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10000">
            <w:pPr>
              <w:spacing w:after="0"/>
              <w:ind/>
              <w:jc w:val="center"/>
              <w:rPr>
                <w:rFonts w:ascii="Times New Roman" w:hAnsi="Times New Roman"/>
                <w:sz w:val="24"/>
              </w:rPr>
            </w:pPr>
            <w:r>
              <w:rPr>
                <w:rFonts w:ascii="Times New Roman" w:hAnsi="Times New Roman"/>
                <w:sz w:val="24"/>
              </w:rPr>
              <w:t>Наименование критерия</w:t>
            </w:r>
          </w:p>
        </w:tc>
        <w:tc>
          <w:tcPr>
            <w:tcW w:type="dxa" w:w="1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10000">
            <w:pPr>
              <w:spacing w:after="0"/>
              <w:ind/>
              <w:jc w:val="center"/>
              <w:rPr>
                <w:rFonts w:ascii="Times New Roman" w:hAnsi="Times New Roman"/>
                <w:sz w:val="24"/>
              </w:rPr>
            </w:pPr>
            <w:r>
              <w:rPr>
                <w:rFonts w:ascii="Times New Roman" w:hAnsi="Times New Roman"/>
                <w:sz w:val="24"/>
              </w:rPr>
              <w:t xml:space="preserve">Источник информации для оценки </w:t>
            </w:r>
          </w:p>
        </w:tc>
        <w:tc>
          <w:tcPr>
            <w:tcW w:type="dxa" w:w="39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10000">
            <w:pPr>
              <w:spacing w:after="0"/>
              <w:ind/>
              <w:jc w:val="center"/>
              <w:rPr>
                <w:rFonts w:ascii="Times New Roman" w:hAnsi="Times New Roman"/>
                <w:sz w:val="24"/>
              </w:rPr>
            </w:pPr>
            <w:r>
              <w:rPr>
                <w:rFonts w:ascii="Times New Roman" w:hAnsi="Times New Roman"/>
                <w:sz w:val="24"/>
              </w:rPr>
              <w:t xml:space="preserve">Баллы </w:t>
            </w:r>
          </w:p>
        </w:tc>
      </w:tr>
      <w:tr>
        <w:trPr>
          <w:trHeight w:hRule="atLeast" w:val="495"/>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10000">
            <w:pPr>
              <w:spacing w:after="0"/>
              <w:ind/>
              <w:jc w:val="center"/>
              <w:rPr>
                <w:rFonts w:ascii="Times New Roman" w:hAnsi="Times New Roman"/>
                <w:sz w:val="24"/>
              </w:rPr>
            </w:pPr>
            <w:r>
              <w:rPr>
                <w:rFonts w:ascii="Times New Roman" w:hAnsi="Times New Roman"/>
                <w:sz w:val="24"/>
              </w:rPr>
              <w:t>1</w:t>
            </w:r>
          </w:p>
        </w:tc>
        <w:tc>
          <w:tcPr>
            <w:tcW w:type="dxa" w:w="37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10000">
            <w:pPr>
              <w:spacing w:after="0"/>
              <w:ind/>
              <w:jc w:val="center"/>
              <w:rPr>
                <w:rFonts w:ascii="Times New Roman" w:hAnsi="Times New Roman"/>
                <w:sz w:val="24"/>
              </w:rPr>
            </w:pPr>
            <w:r>
              <w:rPr>
                <w:rFonts w:ascii="Times New Roman" w:hAnsi="Times New Roman"/>
                <w:sz w:val="24"/>
              </w:rPr>
              <w:t>2</w:t>
            </w:r>
          </w:p>
        </w:tc>
        <w:tc>
          <w:tcPr>
            <w:tcW w:type="dxa" w:w="1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10000">
            <w:pPr>
              <w:spacing w:after="0"/>
              <w:ind/>
              <w:jc w:val="center"/>
              <w:rPr>
                <w:rFonts w:ascii="Times New Roman" w:hAnsi="Times New Roman"/>
                <w:sz w:val="24"/>
              </w:rPr>
            </w:pPr>
            <w:r>
              <w:rPr>
                <w:rFonts w:ascii="Times New Roman" w:hAnsi="Times New Roman"/>
                <w:sz w:val="24"/>
              </w:rPr>
              <w:t>3</w:t>
            </w:r>
          </w:p>
        </w:tc>
        <w:tc>
          <w:tcPr>
            <w:tcW w:type="dxa" w:w="39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10000">
            <w:pPr>
              <w:spacing w:after="0"/>
              <w:ind/>
              <w:jc w:val="center"/>
              <w:rPr>
                <w:rFonts w:ascii="Times New Roman" w:hAnsi="Times New Roman"/>
                <w:sz w:val="24"/>
              </w:rPr>
            </w:pPr>
            <w:r>
              <w:rPr>
                <w:rFonts w:ascii="Times New Roman" w:hAnsi="Times New Roman"/>
                <w:sz w:val="24"/>
              </w:rPr>
              <w:t>4</w:t>
            </w:r>
          </w:p>
        </w:tc>
      </w:tr>
      <w:tr>
        <w:trPr>
          <w:trHeight w:hRule="atLeast" w:val="1255"/>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10000">
            <w:pPr>
              <w:spacing w:after="0"/>
              <w:ind/>
              <w:jc w:val="center"/>
              <w:rPr>
                <w:rFonts w:ascii="Times New Roman" w:hAnsi="Times New Roman"/>
                <w:sz w:val="24"/>
              </w:rPr>
            </w:pPr>
            <w:r>
              <w:rPr>
                <w:rFonts w:ascii="Times New Roman" w:hAnsi="Times New Roman"/>
                <w:sz w:val="24"/>
              </w:rPr>
              <w:t>1.</w:t>
            </w:r>
          </w:p>
        </w:tc>
        <w:tc>
          <w:tcPr>
            <w:tcW w:type="dxa" w:w="37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10000">
            <w:pPr>
              <w:spacing w:after="0"/>
              <w:ind/>
              <w:rPr>
                <w:rFonts w:ascii="Times New Roman" w:hAnsi="Times New Roman"/>
                <w:sz w:val="24"/>
              </w:rPr>
            </w:pPr>
            <w:r>
              <w:rPr>
                <w:rFonts w:ascii="Times New Roman" w:hAnsi="Times New Roman"/>
                <w:sz w:val="24"/>
              </w:rPr>
              <w:t>Срок осуществления деятельности с момента государственной регистрации в сфере туризма</w:t>
            </w:r>
          </w:p>
        </w:tc>
        <w:tc>
          <w:tcPr>
            <w:tcW w:type="dxa" w:w="1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10000">
            <w:pPr>
              <w:spacing w:after="0"/>
              <w:ind/>
              <w:jc w:val="center"/>
              <w:rPr>
                <w:rFonts w:ascii="Times New Roman" w:hAnsi="Times New Roman"/>
                <w:sz w:val="24"/>
              </w:rPr>
            </w:pPr>
            <w:r>
              <w:rPr>
                <w:rFonts w:ascii="Times New Roman" w:hAnsi="Times New Roman"/>
                <w:sz w:val="24"/>
              </w:rPr>
              <w:t>строка 2 проекта</w:t>
            </w:r>
          </w:p>
        </w:tc>
        <w:tc>
          <w:tcPr>
            <w:tcW w:type="dxa" w:w="39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10000">
            <w:pPr>
              <w:spacing w:after="0"/>
              <w:ind/>
              <w:rPr>
                <w:rFonts w:ascii="Times New Roman" w:hAnsi="Times New Roman"/>
                <w:sz w:val="24"/>
              </w:rPr>
            </w:pPr>
            <w:r>
              <w:rPr>
                <w:rFonts w:ascii="Times New Roman" w:hAnsi="Times New Roman"/>
                <w:sz w:val="24"/>
              </w:rPr>
              <w:t xml:space="preserve">а) от 0 до 2 лет – 0 баллов; </w:t>
            </w:r>
          </w:p>
          <w:p w14:paraId="68010000">
            <w:pPr>
              <w:spacing w:after="0"/>
              <w:ind/>
              <w:rPr>
                <w:rFonts w:ascii="Times New Roman" w:hAnsi="Times New Roman"/>
                <w:sz w:val="24"/>
              </w:rPr>
            </w:pPr>
            <w:r>
              <w:rPr>
                <w:rFonts w:ascii="Times New Roman" w:hAnsi="Times New Roman"/>
                <w:sz w:val="24"/>
              </w:rPr>
              <w:t xml:space="preserve">б) от 2 до 4 лет – 1 балл; </w:t>
            </w:r>
          </w:p>
          <w:p w14:paraId="69010000">
            <w:pPr>
              <w:spacing w:after="0"/>
              <w:ind/>
              <w:rPr>
                <w:rFonts w:ascii="Times New Roman" w:hAnsi="Times New Roman"/>
                <w:sz w:val="24"/>
              </w:rPr>
            </w:pPr>
            <w:r>
              <w:rPr>
                <w:rFonts w:ascii="Times New Roman" w:hAnsi="Times New Roman"/>
                <w:sz w:val="24"/>
              </w:rPr>
              <w:t xml:space="preserve">в) от 4 и более лет – 2 балла. </w:t>
            </w:r>
          </w:p>
        </w:tc>
      </w:tr>
      <w:tr>
        <w:trPr>
          <w:trHeight w:hRule="atLeast" w:val="840"/>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10000">
            <w:pPr>
              <w:spacing w:after="0"/>
              <w:ind/>
              <w:jc w:val="center"/>
              <w:rPr>
                <w:rFonts w:ascii="Times New Roman" w:hAnsi="Times New Roman"/>
                <w:sz w:val="24"/>
              </w:rPr>
            </w:pPr>
            <w:r>
              <w:rPr>
                <w:rFonts w:ascii="Times New Roman" w:hAnsi="Times New Roman"/>
                <w:sz w:val="24"/>
              </w:rPr>
              <w:t>2.</w:t>
            </w:r>
          </w:p>
        </w:tc>
        <w:tc>
          <w:tcPr>
            <w:tcW w:type="dxa" w:w="37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10000">
            <w:pPr>
              <w:spacing w:after="0"/>
              <w:ind/>
              <w:rPr>
                <w:rFonts w:ascii="Times New Roman" w:hAnsi="Times New Roman"/>
                <w:sz w:val="24"/>
              </w:rPr>
            </w:pPr>
            <w:r>
              <w:rPr>
                <w:rFonts w:ascii="Times New Roman" w:hAnsi="Times New Roman"/>
                <w:sz w:val="24"/>
              </w:rPr>
              <w:t>Актуальность программы и направления социального тура</w:t>
            </w:r>
          </w:p>
        </w:tc>
        <w:tc>
          <w:tcPr>
            <w:tcW w:type="dxa" w:w="1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10000">
            <w:pPr>
              <w:spacing w:after="0"/>
              <w:ind/>
              <w:jc w:val="center"/>
              <w:rPr>
                <w:rFonts w:ascii="Times New Roman" w:hAnsi="Times New Roman"/>
                <w:sz w:val="24"/>
              </w:rPr>
            </w:pPr>
            <w:r>
              <w:rPr>
                <w:rFonts w:ascii="Times New Roman" w:hAnsi="Times New Roman"/>
                <w:sz w:val="24"/>
              </w:rPr>
              <w:t>проект</w:t>
            </w:r>
          </w:p>
        </w:tc>
        <w:tc>
          <w:tcPr>
            <w:tcW w:type="dxa" w:w="39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10000">
            <w:pPr>
              <w:spacing w:after="0"/>
              <w:ind/>
              <w:jc w:val="both"/>
              <w:rPr>
                <w:rFonts w:ascii="Times New Roman" w:hAnsi="Times New Roman"/>
                <w:sz w:val="24"/>
              </w:rPr>
            </w:pPr>
            <w:r>
              <w:rPr>
                <w:rFonts w:ascii="Times New Roman" w:hAnsi="Times New Roman"/>
                <w:sz w:val="24"/>
              </w:rPr>
              <w:t>от 0 до 10 баллов.</w:t>
            </w:r>
          </w:p>
        </w:tc>
      </w:tr>
      <w:tr>
        <w:trPr>
          <w:trHeight w:hRule="atLeast" w:val="3615"/>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10000">
            <w:pPr>
              <w:spacing w:after="0"/>
              <w:ind/>
              <w:jc w:val="center"/>
              <w:rPr>
                <w:rFonts w:ascii="Times New Roman" w:hAnsi="Times New Roman"/>
                <w:sz w:val="24"/>
              </w:rPr>
            </w:pPr>
            <w:r>
              <w:rPr>
                <w:rFonts w:ascii="Times New Roman" w:hAnsi="Times New Roman"/>
                <w:sz w:val="24"/>
              </w:rPr>
              <w:t>3.</w:t>
            </w:r>
          </w:p>
        </w:tc>
        <w:tc>
          <w:tcPr>
            <w:tcW w:type="dxa" w:w="37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10000">
            <w:pPr>
              <w:spacing w:after="0"/>
              <w:ind/>
              <w:rPr>
                <w:rFonts w:ascii="Times New Roman" w:hAnsi="Times New Roman"/>
                <w:sz w:val="24"/>
              </w:rPr>
            </w:pPr>
            <w:r>
              <w:rPr>
                <w:rFonts w:ascii="Times New Roman" w:hAnsi="Times New Roman"/>
                <w:sz w:val="24"/>
              </w:rPr>
              <w:t>Наличие специализированного транспорта, в том числе для перевозки детских групп соответствие ГОСТ «Автобусы для перевозки детей. Технические требования» (указать марку, модель, государственный регистрационный номер, указать на каком праве используется: собственность, аренда и т.д.);</w:t>
            </w:r>
          </w:p>
        </w:tc>
        <w:tc>
          <w:tcPr>
            <w:tcW w:type="dxa" w:w="1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10000">
            <w:pPr>
              <w:spacing w:after="0"/>
              <w:ind/>
              <w:jc w:val="center"/>
              <w:rPr>
                <w:rFonts w:ascii="Times New Roman" w:hAnsi="Times New Roman"/>
                <w:sz w:val="24"/>
              </w:rPr>
            </w:pPr>
            <w:r>
              <w:rPr>
                <w:rFonts w:ascii="Times New Roman" w:hAnsi="Times New Roman"/>
                <w:sz w:val="24"/>
              </w:rPr>
              <w:t>с</w:t>
            </w:r>
            <w:r>
              <w:rPr>
                <w:rFonts w:ascii="Times New Roman" w:hAnsi="Times New Roman"/>
                <w:sz w:val="24"/>
              </w:rPr>
              <w:t>т</w:t>
            </w:r>
            <w:r>
              <w:rPr>
                <w:rFonts w:ascii="Times New Roman" w:hAnsi="Times New Roman"/>
                <w:sz w:val="24"/>
              </w:rPr>
              <w:t>рока 11 проекта</w:t>
            </w:r>
          </w:p>
        </w:tc>
        <w:tc>
          <w:tcPr>
            <w:tcW w:type="dxa" w:w="39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10000">
            <w:pPr>
              <w:spacing w:after="0"/>
              <w:ind/>
              <w:rPr>
                <w:rFonts w:ascii="Times New Roman" w:hAnsi="Times New Roman"/>
                <w:sz w:val="24"/>
              </w:rPr>
            </w:pPr>
            <w:r>
              <w:rPr>
                <w:rFonts w:ascii="Times New Roman" w:hAnsi="Times New Roman"/>
                <w:sz w:val="24"/>
              </w:rPr>
              <w:t xml:space="preserve">а) имеется – 1 балл; </w:t>
            </w:r>
          </w:p>
          <w:p w14:paraId="72010000">
            <w:pPr>
              <w:spacing w:after="0"/>
              <w:ind/>
              <w:rPr>
                <w:rFonts w:ascii="Times New Roman" w:hAnsi="Times New Roman"/>
                <w:sz w:val="24"/>
              </w:rPr>
            </w:pPr>
            <w:r>
              <w:rPr>
                <w:rFonts w:ascii="Times New Roman" w:hAnsi="Times New Roman"/>
                <w:sz w:val="24"/>
              </w:rPr>
              <w:t>б) не имеется – 0 баллов.</w:t>
            </w:r>
          </w:p>
        </w:tc>
      </w:tr>
      <w:tr>
        <w:trPr>
          <w:trHeight w:hRule="atLeast" w:val="1875"/>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10000">
            <w:pPr>
              <w:spacing w:after="0"/>
              <w:ind/>
              <w:jc w:val="center"/>
              <w:rPr>
                <w:rFonts w:ascii="Times New Roman" w:hAnsi="Times New Roman"/>
                <w:sz w:val="24"/>
              </w:rPr>
            </w:pPr>
            <w:r>
              <w:rPr>
                <w:rFonts w:ascii="Times New Roman" w:hAnsi="Times New Roman"/>
                <w:sz w:val="24"/>
              </w:rPr>
              <w:t>4.</w:t>
            </w:r>
          </w:p>
        </w:tc>
        <w:tc>
          <w:tcPr>
            <w:tcW w:type="dxa" w:w="37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10000">
            <w:pPr>
              <w:spacing w:after="0"/>
              <w:ind/>
              <w:rPr>
                <w:rFonts w:ascii="Times New Roman" w:hAnsi="Times New Roman"/>
                <w:sz w:val="24"/>
              </w:rPr>
            </w:pPr>
            <w:r>
              <w:rPr>
                <w:rFonts w:ascii="Times New Roman" w:hAnsi="Times New Roman"/>
                <w:sz w:val="24"/>
              </w:rPr>
              <w:t>Доступность тура для отдельных категорий граждан (маломобильных граждан, граждан с ограниченными возможностями здоровья)</w:t>
            </w:r>
          </w:p>
        </w:tc>
        <w:tc>
          <w:tcPr>
            <w:tcW w:type="dxa" w:w="1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10000">
            <w:pPr>
              <w:spacing w:after="0"/>
              <w:ind/>
              <w:jc w:val="center"/>
              <w:rPr>
                <w:rFonts w:ascii="Times New Roman" w:hAnsi="Times New Roman"/>
                <w:sz w:val="24"/>
              </w:rPr>
            </w:pPr>
            <w:r>
              <w:rPr>
                <w:rFonts w:ascii="Times New Roman" w:hAnsi="Times New Roman"/>
                <w:sz w:val="24"/>
              </w:rPr>
              <w:t>строка 10 проекта</w:t>
            </w:r>
          </w:p>
        </w:tc>
        <w:tc>
          <w:tcPr>
            <w:tcW w:type="dxa" w:w="39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10000">
            <w:pPr>
              <w:spacing w:after="0"/>
              <w:ind/>
              <w:rPr>
                <w:rFonts w:ascii="Times New Roman" w:hAnsi="Times New Roman"/>
                <w:sz w:val="24"/>
              </w:rPr>
            </w:pPr>
            <w:r>
              <w:rPr>
                <w:rFonts w:ascii="Times New Roman" w:hAnsi="Times New Roman"/>
                <w:sz w:val="24"/>
              </w:rPr>
              <w:t xml:space="preserve">а) доступность обеспечена – 1 балл; </w:t>
            </w:r>
          </w:p>
          <w:p w14:paraId="77010000">
            <w:pPr>
              <w:spacing w:after="0"/>
              <w:ind/>
              <w:rPr>
                <w:rFonts w:ascii="Times New Roman" w:hAnsi="Times New Roman"/>
                <w:sz w:val="24"/>
              </w:rPr>
            </w:pPr>
            <w:r>
              <w:rPr>
                <w:rFonts w:ascii="Times New Roman" w:hAnsi="Times New Roman"/>
                <w:sz w:val="24"/>
              </w:rPr>
              <w:t xml:space="preserve">б) доступность не обеспечена – </w:t>
            </w:r>
          </w:p>
          <w:p w14:paraId="78010000">
            <w:pPr>
              <w:spacing w:after="0"/>
              <w:ind/>
              <w:rPr>
                <w:rFonts w:ascii="Times New Roman" w:hAnsi="Times New Roman"/>
                <w:sz w:val="24"/>
              </w:rPr>
            </w:pPr>
            <w:r>
              <w:rPr>
                <w:rFonts w:ascii="Times New Roman" w:hAnsi="Times New Roman"/>
                <w:sz w:val="24"/>
              </w:rPr>
              <w:t>0 баллов.</w:t>
            </w:r>
          </w:p>
        </w:tc>
      </w:tr>
      <w:tr>
        <w:trPr>
          <w:trHeight w:hRule="atLeast" w:val="420"/>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10000">
            <w:pPr>
              <w:spacing w:after="0"/>
              <w:ind/>
              <w:jc w:val="center"/>
              <w:rPr>
                <w:rFonts w:ascii="Times New Roman" w:hAnsi="Times New Roman"/>
                <w:sz w:val="24"/>
              </w:rPr>
            </w:pPr>
            <w:r>
              <w:rPr>
                <w:rFonts w:ascii="Times New Roman" w:hAnsi="Times New Roman"/>
                <w:sz w:val="24"/>
              </w:rPr>
              <w:t>1</w:t>
            </w:r>
          </w:p>
        </w:tc>
        <w:tc>
          <w:tcPr>
            <w:tcW w:type="dxa" w:w="37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10000">
            <w:pPr>
              <w:spacing w:after="0"/>
              <w:ind/>
              <w:jc w:val="center"/>
              <w:rPr>
                <w:rFonts w:ascii="Times New Roman" w:hAnsi="Times New Roman"/>
                <w:sz w:val="24"/>
              </w:rPr>
            </w:pPr>
            <w:r>
              <w:rPr>
                <w:rFonts w:ascii="Times New Roman" w:hAnsi="Times New Roman"/>
                <w:sz w:val="24"/>
              </w:rPr>
              <w:t>2</w:t>
            </w:r>
          </w:p>
        </w:tc>
        <w:tc>
          <w:tcPr>
            <w:tcW w:type="dxa" w:w="1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10000">
            <w:pPr>
              <w:spacing w:after="0"/>
              <w:ind/>
              <w:jc w:val="center"/>
              <w:rPr>
                <w:rFonts w:ascii="Times New Roman" w:hAnsi="Times New Roman"/>
                <w:sz w:val="24"/>
              </w:rPr>
            </w:pPr>
            <w:r>
              <w:rPr>
                <w:rFonts w:ascii="Times New Roman" w:hAnsi="Times New Roman"/>
                <w:sz w:val="24"/>
              </w:rPr>
              <w:t>3</w:t>
            </w:r>
          </w:p>
        </w:tc>
        <w:tc>
          <w:tcPr>
            <w:tcW w:type="dxa" w:w="39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10000">
            <w:pPr>
              <w:spacing w:after="0"/>
              <w:ind/>
              <w:jc w:val="center"/>
              <w:rPr>
                <w:rFonts w:ascii="Times New Roman" w:hAnsi="Times New Roman"/>
                <w:sz w:val="24"/>
              </w:rPr>
            </w:pPr>
            <w:r>
              <w:rPr>
                <w:rFonts w:ascii="Times New Roman" w:hAnsi="Times New Roman"/>
                <w:sz w:val="24"/>
              </w:rPr>
              <w:t>4</w:t>
            </w:r>
          </w:p>
        </w:tc>
      </w:tr>
      <w:tr>
        <w:trPr>
          <w:trHeight w:hRule="atLeast" w:val="2565"/>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10000">
            <w:pPr>
              <w:spacing w:after="0"/>
              <w:ind/>
              <w:jc w:val="center"/>
              <w:rPr>
                <w:rFonts w:ascii="Times New Roman" w:hAnsi="Times New Roman"/>
                <w:sz w:val="24"/>
              </w:rPr>
            </w:pPr>
            <w:r>
              <w:rPr>
                <w:rFonts w:ascii="Times New Roman" w:hAnsi="Times New Roman"/>
                <w:sz w:val="24"/>
              </w:rPr>
              <w:t>5.</w:t>
            </w:r>
          </w:p>
        </w:tc>
        <w:tc>
          <w:tcPr>
            <w:tcW w:type="dxa" w:w="37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10000">
            <w:pPr>
              <w:spacing w:after="0"/>
              <w:ind/>
              <w:rPr>
                <w:rFonts w:ascii="Times New Roman" w:hAnsi="Times New Roman"/>
                <w:sz w:val="24"/>
              </w:rPr>
            </w:pPr>
            <w:r>
              <w:rPr>
                <w:rFonts w:ascii="Times New Roman" w:hAnsi="Times New Roman"/>
                <w:sz w:val="24"/>
              </w:rPr>
              <w:t>Наличие специальных технических средств (средства подъема инвалидов в автобус, светозвуковые устройства для лиц с нарушениями слуха, технические приспособления</w:t>
            </w:r>
            <w:r>
              <w:rPr>
                <w:rFonts w:ascii="Times New Roman" w:hAnsi="Times New Roman"/>
                <w:sz w:val="24"/>
              </w:rPr>
              <w:t>«гид-экскурсовод»)</w:t>
            </w:r>
            <w:r>
              <w:rPr>
                <w:rFonts w:ascii="Times New Roman" w:hAnsi="Times New Roman"/>
                <w:sz w:val="24"/>
              </w:rPr>
              <w:t xml:space="preserve"> </w:t>
            </w:r>
          </w:p>
        </w:tc>
        <w:tc>
          <w:tcPr>
            <w:tcW w:type="dxa" w:w="1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10000">
            <w:pPr>
              <w:spacing w:after="0"/>
              <w:ind/>
              <w:jc w:val="center"/>
              <w:rPr>
                <w:rFonts w:ascii="Times New Roman" w:hAnsi="Times New Roman"/>
                <w:sz w:val="24"/>
              </w:rPr>
            </w:pPr>
            <w:r>
              <w:rPr>
                <w:rFonts w:ascii="Times New Roman" w:hAnsi="Times New Roman"/>
                <w:sz w:val="24"/>
              </w:rPr>
              <w:t>строка 12 проекта</w:t>
            </w:r>
          </w:p>
        </w:tc>
        <w:tc>
          <w:tcPr>
            <w:tcW w:type="dxa" w:w="39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10000">
            <w:pPr>
              <w:spacing w:after="0"/>
              <w:ind/>
              <w:rPr>
                <w:rFonts w:ascii="Times New Roman" w:hAnsi="Times New Roman"/>
                <w:sz w:val="24"/>
              </w:rPr>
            </w:pPr>
            <w:r>
              <w:rPr>
                <w:rFonts w:ascii="Times New Roman" w:hAnsi="Times New Roman"/>
                <w:sz w:val="24"/>
              </w:rPr>
              <w:t>а) отсутствует – 0 баллов;</w:t>
            </w:r>
          </w:p>
          <w:p w14:paraId="81010000">
            <w:pPr>
              <w:spacing w:after="0"/>
              <w:ind/>
              <w:rPr>
                <w:rFonts w:ascii="Times New Roman" w:hAnsi="Times New Roman"/>
                <w:sz w:val="24"/>
              </w:rPr>
            </w:pPr>
            <w:r>
              <w:rPr>
                <w:rFonts w:ascii="Times New Roman" w:hAnsi="Times New Roman"/>
                <w:sz w:val="24"/>
              </w:rPr>
              <w:t>б) средства подъема инвалидов в автобус – 1 балл;</w:t>
            </w:r>
          </w:p>
          <w:p w14:paraId="82010000">
            <w:pPr>
              <w:spacing w:after="0"/>
              <w:ind/>
              <w:rPr>
                <w:rFonts w:ascii="Times New Roman" w:hAnsi="Times New Roman"/>
                <w:sz w:val="24"/>
              </w:rPr>
            </w:pPr>
            <w:r>
              <w:rPr>
                <w:rFonts w:ascii="Times New Roman" w:hAnsi="Times New Roman"/>
                <w:sz w:val="24"/>
              </w:rPr>
              <w:t>в) светозвуковые устройства для лиц с нарушениями органов слуха – 1 балл;</w:t>
            </w:r>
          </w:p>
          <w:p w14:paraId="83010000">
            <w:pPr>
              <w:spacing w:after="0"/>
              <w:ind/>
              <w:rPr>
                <w:rFonts w:ascii="Times New Roman" w:hAnsi="Times New Roman"/>
                <w:sz w:val="24"/>
              </w:rPr>
            </w:pPr>
            <w:r>
              <w:rPr>
                <w:rFonts w:ascii="Times New Roman" w:hAnsi="Times New Roman"/>
                <w:sz w:val="24"/>
              </w:rPr>
              <w:t xml:space="preserve">г) технические приспособления «гид-экскурсовод» – 1 балл. </w:t>
            </w:r>
          </w:p>
        </w:tc>
      </w:tr>
      <w:tr>
        <w:trPr>
          <w:trHeight w:hRule="atLeast" w:val="856"/>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10000">
            <w:pPr>
              <w:spacing w:after="0"/>
              <w:ind/>
              <w:jc w:val="center"/>
              <w:rPr>
                <w:rFonts w:ascii="Times New Roman" w:hAnsi="Times New Roman"/>
                <w:sz w:val="24"/>
              </w:rPr>
            </w:pPr>
            <w:r>
              <w:rPr>
                <w:rFonts w:ascii="Times New Roman" w:hAnsi="Times New Roman"/>
                <w:sz w:val="24"/>
              </w:rPr>
              <w:t>6.</w:t>
            </w:r>
          </w:p>
        </w:tc>
        <w:tc>
          <w:tcPr>
            <w:tcW w:type="dxa" w:w="37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10000">
            <w:pPr>
              <w:spacing w:after="0"/>
              <w:ind/>
              <w:rPr>
                <w:rFonts w:ascii="Times New Roman" w:hAnsi="Times New Roman"/>
                <w:sz w:val="24"/>
              </w:rPr>
            </w:pPr>
            <w:r>
              <w:rPr>
                <w:rFonts w:ascii="Times New Roman" w:hAnsi="Times New Roman"/>
                <w:sz w:val="24"/>
              </w:rPr>
              <w:t>Питание социальных туристов</w:t>
            </w:r>
          </w:p>
        </w:tc>
        <w:tc>
          <w:tcPr>
            <w:tcW w:type="dxa" w:w="1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10000">
            <w:pPr>
              <w:spacing w:after="0"/>
              <w:ind/>
              <w:jc w:val="center"/>
              <w:rPr>
                <w:rFonts w:ascii="Times New Roman" w:hAnsi="Times New Roman"/>
                <w:sz w:val="24"/>
              </w:rPr>
            </w:pPr>
            <w:r>
              <w:rPr>
                <w:rFonts w:ascii="Times New Roman" w:hAnsi="Times New Roman"/>
                <w:sz w:val="24"/>
              </w:rPr>
              <w:t>строка 13 проекта</w:t>
            </w:r>
          </w:p>
        </w:tc>
        <w:tc>
          <w:tcPr>
            <w:tcW w:type="dxa" w:w="39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10000">
            <w:pPr>
              <w:spacing w:after="0"/>
              <w:ind/>
              <w:rPr>
                <w:rFonts w:ascii="Times New Roman" w:hAnsi="Times New Roman"/>
                <w:sz w:val="24"/>
              </w:rPr>
            </w:pPr>
            <w:r>
              <w:rPr>
                <w:rFonts w:ascii="Times New Roman" w:hAnsi="Times New Roman"/>
                <w:sz w:val="24"/>
              </w:rPr>
              <w:t>а) отсутствует – 0 баллов;</w:t>
            </w:r>
          </w:p>
          <w:p w14:paraId="88010000">
            <w:pPr>
              <w:spacing w:after="0"/>
              <w:ind/>
              <w:rPr>
                <w:rFonts w:ascii="Times New Roman" w:hAnsi="Times New Roman"/>
                <w:sz w:val="24"/>
              </w:rPr>
            </w:pPr>
            <w:r>
              <w:rPr>
                <w:rFonts w:ascii="Times New Roman" w:hAnsi="Times New Roman"/>
                <w:sz w:val="24"/>
              </w:rPr>
              <w:t>б) имеется – 1 балл.</w:t>
            </w:r>
          </w:p>
        </w:tc>
      </w:tr>
      <w:tr>
        <w:trPr>
          <w:trHeight w:hRule="atLeast" w:val="744"/>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10000">
            <w:pPr>
              <w:spacing w:after="0"/>
              <w:ind/>
              <w:jc w:val="center"/>
              <w:rPr>
                <w:rFonts w:ascii="Times New Roman" w:hAnsi="Times New Roman"/>
                <w:sz w:val="24"/>
              </w:rPr>
            </w:pPr>
            <w:r>
              <w:rPr>
                <w:rFonts w:ascii="Times New Roman" w:hAnsi="Times New Roman"/>
                <w:sz w:val="24"/>
              </w:rPr>
              <w:t>7.</w:t>
            </w:r>
          </w:p>
        </w:tc>
        <w:tc>
          <w:tcPr>
            <w:tcW w:type="dxa" w:w="37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10000">
            <w:pPr>
              <w:spacing w:after="0"/>
              <w:ind/>
              <w:rPr>
                <w:rFonts w:ascii="Times New Roman" w:hAnsi="Times New Roman"/>
                <w:sz w:val="24"/>
              </w:rPr>
            </w:pPr>
            <w:r>
              <w:rPr>
                <w:rFonts w:ascii="Times New Roman" w:hAnsi="Times New Roman"/>
                <w:sz w:val="24"/>
              </w:rPr>
              <w:t>Страховка социальных туристов</w:t>
            </w:r>
          </w:p>
        </w:tc>
        <w:tc>
          <w:tcPr>
            <w:tcW w:type="dxa" w:w="1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10000">
            <w:pPr>
              <w:spacing w:after="0"/>
              <w:ind/>
              <w:jc w:val="center"/>
              <w:rPr>
                <w:rFonts w:ascii="Times New Roman" w:hAnsi="Times New Roman"/>
                <w:sz w:val="24"/>
              </w:rPr>
            </w:pPr>
            <w:r>
              <w:rPr>
                <w:rFonts w:ascii="Times New Roman" w:hAnsi="Times New Roman"/>
                <w:sz w:val="24"/>
              </w:rPr>
              <w:t>строка 14 проекта</w:t>
            </w:r>
          </w:p>
        </w:tc>
        <w:tc>
          <w:tcPr>
            <w:tcW w:type="dxa" w:w="39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10000">
            <w:pPr>
              <w:spacing w:after="0"/>
              <w:ind/>
              <w:rPr>
                <w:rFonts w:ascii="Times New Roman" w:hAnsi="Times New Roman"/>
                <w:sz w:val="24"/>
              </w:rPr>
            </w:pPr>
            <w:r>
              <w:rPr>
                <w:rFonts w:ascii="Times New Roman" w:hAnsi="Times New Roman"/>
                <w:sz w:val="24"/>
              </w:rPr>
              <w:t>а) нет – 0 баллов;</w:t>
            </w:r>
          </w:p>
          <w:p w14:paraId="8D010000">
            <w:pPr>
              <w:spacing w:after="0"/>
              <w:ind/>
              <w:rPr>
                <w:rFonts w:ascii="Times New Roman" w:hAnsi="Times New Roman"/>
                <w:sz w:val="24"/>
              </w:rPr>
            </w:pPr>
            <w:r>
              <w:rPr>
                <w:rFonts w:ascii="Times New Roman" w:hAnsi="Times New Roman"/>
                <w:sz w:val="24"/>
              </w:rPr>
              <w:t>б) да – 2 балла.</w:t>
            </w:r>
          </w:p>
        </w:tc>
      </w:tr>
      <w:tr>
        <w:trPr>
          <w:trHeight w:hRule="atLeast" w:val="2552"/>
        </w:trPr>
        <w:tc>
          <w:tcPr>
            <w:tcW w:type="dxa" w:w="5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10000">
            <w:pPr>
              <w:spacing w:after="0"/>
              <w:ind/>
              <w:jc w:val="center"/>
              <w:rPr>
                <w:rFonts w:ascii="Times New Roman" w:hAnsi="Times New Roman"/>
                <w:sz w:val="24"/>
              </w:rPr>
            </w:pPr>
            <w:r>
              <w:rPr>
                <w:rFonts w:ascii="Times New Roman" w:hAnsi="Times New Roman"/>
                <w:sz w:val="24"/>
              </w:rPr>
              <w:t>8.</w:t>
            </w:r>
          </w:p>
        </w:tc>
        <w:tc>
          <w:tcPr>
            <w:tcW w:type="dxa" w:w="37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10000">
            <w:pPr>
              <w:spacing w:after="0"/>
              <w:ind/>
              <w:rPr>
                <w:rFonts w:ascii="Times New Roman" w:hAnsi="Times New Roman"/>
                <w:sz w:val="24"/>
              </w:rPr>
            </w:pPr>
            <w:r>
              <w:rPr>
                <w:rFonts w:ascii="Times New Roman" w:hAnsi="Times New Roman"/>
                <w:sz w:val="24"/>
              </w:rPr>
              <w:t>Дополнительные сведения о туре</w:t>
            </w:r>
          </w:p>
        </w:tc>
        <w:tc>
          <w:tcPr>
            <w:tcW w:type="dxa" w:w="1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10000">
            <w:pPr>
              <w:spacing w:after="0"/>
              <w:ind/>
              <w:jc w:val="center"/>
              <w:rPr>
                <w:rFonts w:ascii="Times New Roman" w:hAnsi="Times New Roman"/>
                <w:sz w:val="24"/>
              </w:rPr>
            </w:pPr>
            <w:r>
              <w:rPr>
                <w:rFonts w:ascii="Times New Roman" w:hAnsi="Times New Roman"/>
                <w:sz w:val="24"/>
              </w:rPr>
              <w:t>строка 15 проекта</w:t>
            </w:r>
          </w:p>
        </w:tc>
        <w:tc>
          <w:tcPr>
            <w:tcW w:type="dxa" w:w="39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10000">
            <w:pPr>
              <w:spacing w:after="0"/>
              <w:ind/>
              <w:rPr>
                <w:rFonts w:ascii="Times New Roman" w:hAnsi="Times New Roman"/>
                <w:sz w:val="24"/>
              </w:rPr>
            </w:pPr>
            <w:r>
              <w:rPr>
                <w:rFonts w:ascii="Times New Roman" w:hAnsi="Times New Roman"/>
                <w:sz w:val="24"/>
              </w:rPr>
              <w:t xml:space="preserve">а) сведения отсутствуют – </w:t>
            </w:r>
          </w:p>
          <w:p w14:paraId="92010000">
            <w:pPr>
              <w:spacing w:after="0"/>
              <w:ind/>
              <w:rPr>
                <w:rFonts w:ascii="Times New Roman" w:hAnsi="Times New Roman"/>
                <w:sz w:val="24"/>
              </w:rPr>
            </w:pPr>
            <w:r>
              <w:rPr>
                <w:rFonts w:ascii="Times New Roman" w:hAnsi="Times New Roman"/>
                <w:sz w:val="24"/>
              </w:rPr>
              <w:t>0 баллов;</w:t>
            </w:r>
          </w:p>
          <w:p w14:paraId="93010000">
            <w:pPr>
              <w:spacing w:after="0"/>
              <w:ind/>
              <w:rPr>
                <w:rFonts w:ascii="Times New Roman" w:hAnsi="Times New Roman"/>
                <w:sz w:val="24"/>
              </w:rPr>
            </w:pPr>
            <w:r>
              <w:rPr>
                <w:rFonts w:ascii="Times New Roman" w:hAnsi="Times New Roman"/>
                <w:sz w:val="24"/>
              </w:rPr>
              <w:t xml:space="preserve">б) сведения средне характеризуют качественные показатели тура – </w:t>
            </w:r>
          </w:p>
          <w:p w14:paraId="94010000">
            <w:pPr>
              <w:spacing w:after="0"/>
              <w:ind/>
              <w:rPr>
                <w:rFonts w:ascii="Times New Roman" w:hAnsi="Times New Roman"/>
                <w:sz w:val="24"/>
              </w:rPr>
            </w:pPr>
            <w:r>
              <w:rPr>
                <w:rFonts w:ascii="Times New Roman" w:hAnsi="Times New Roman"/>
                <w:sz w:val="24"/>
              </w:rPr>
              <w:t>1 балл;</w:t>
            </w:r>
          </w:p>
          <w:p w14:paraId="95010000">
            <w:pPr>
              <w:spacing w:after="0"/>
              <w:ind/>
              <w:rPr>
                <w:rFonts w:ascii="Times New Roman" w:hAnsi="Times New Roman"/>
                <w:sz w:val="24"/>
              </w:rPr>
            </w:pPr>
            <w:r>
              <w:rPr>
                <w:rFonts w:ascii="Times New Roman" w:hAnsi="Times New Roman"/>
                <w:sz w:val="24"/>
              </w:rPr>
              <w:t xml:space="preserve">в) сведения хорошо характеризуют качественные показатели тура – </w:t>
            </w:r>
          </w:p>
          <w:p w14:paraId="96010000">
            <w:pPr>
              <w:spacing w:after="0"/>
              <w:ind/>
              <w:rPr>
                <w:rFonts w:ascii="Times New Roman" w:hAnsi="Times New Roman"/>
                <w:sz w:val="24"/>
              </w:rPr>
            </w:pPr>
            <w:r>
              <w:rPr>
                <w:rFonts w:ascii="Times New Roman" w:hAnsi="Times New Roman"/>
                <w:sz w:val="24"/>
              </w:rPr>
              <w:t xml:space="preserve">2 балла. </w:t>
            </w:r>
          </w:p>
        </w:tc>
      </w:tr>
    </w:tbl>
    <w:p w14:paraId="97010000">
      <w:pPr>
        <w:spacing w:after="0" w:line="240" w:lineRule="auto"/>
        <w:ind w:firstLine="708" w:left="0"/>
        <w:jc w:val="both"/>
        <w:rPr>
          <w:rFonts w:ascii="Times New Roman" w:hAnsi="Times New Roman"/>
          <w:sz w:val="28"/>
        </w:rPr>
      </w:pPr>
    </w:p>
    <w:p w14:paraId="98010000">
      <w:pPr>
        <w:spacing w:after="0" w:line="240" w:lineRule="auto"/>
        <w:ind/>
        <w:jc w:val="both"/>
        <w:rPr>
          <w:rFonts w:ascii="Times New Roman" w:hAnsi="Times New Roman"/>
          <w:sz w:val="28"/>
        </w:rPr>
      </w:pPr>
    </w:p>
    <w:p w14:paraId="99010000">
      <w:pPr>
        <w:spacing w:after="0" w:line="240" w:lineRule="auto"/>
        <w:ind/>
        <w:rPr>
          <w:rFonts w:ascii="Times New Roman" w:hAnsi="Times New Roman"/>
          <w:sz w:val="28"/>
        </w:rPr>
      </w:pPr>
    </w:p>
    <w:sectPr>
      <w:headerReference r:id="rId3" w:type="default"/>
      <w:footerReference r:id="rId4" w:type="default"/>
      <w:pgSz w:h="16838" w:orient="portrait" w:w="11906"/>
      <w:pgMar w:bottom="1077" w:footer="0" w:gutter="0" w:header="510" w:left="1417" w:right="709" w:top="119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9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Fonts w:ascii="Times New Roman" w:hAnsi="Times New Roman"/>
        <w:sz w:val="28"/>
      </w:rPr>
      <w:fldChar w:fldCharType="begin"/>
    </w:r>
    <w:r>
      <w:rPr>
        <w:rFonts w:ascii="Times New Roman" w:hAnsi="Times New Roman"/>
        <w:sz w:val="28"/>
      </w:rPr>
      <w:instrText>PAGE \* Arabic</w:instrText>
    </w:r>
    <w:r>
      <w:rPr>
        <w:rFonts w:ascii="Times New Roman" w:hAnsi="Times New Roman"/>
        <w:sz w:val="28"/>
      </w:rPr>
      <w:fldChar w:fldCharType="separate"/>
    </w:r>
    <w:r>
      <w:rPr>
        <w:rFonts w:ascii="Times New Roman" w:hAnsi="Times New Roman"/>
        <w:sz w:val="28"/>
      </w:rPr>
      <w:fldChar w:fldCharType="end"/>
    </w:r>
  </w:p>
  <w:p w14:paraId="03000000">
    <w:pPr>
      <w:rPr>
        <w:rFonts w:ascii="Times New Roman" w:hAnsi="Times New Roman"/>
        <w:sz w:val="24"/>
      </w:rPr>
    </w:pPr>
    <w:bookmarkStart w:id="1" w:name="_GoBack"/>
    <w:bookmarkEnd w:id="1"/>
  </w:p>
  <w:p w14:paraId="04000000">
    <w:pPr>
      <w:pStyle w:val="Style_1"/>
      <w:ind/>
      <w:jc w:val="center"/>
      <w:rPr>
        <w:rFonts w:ascii="Times New Roman" w:hAnsi="Times New Roman"/>
      </w:rPr>
    </w:pPr>
    <w:r>
      <w:rPr>
        <w:rFonts w:ascii="Times New Roman" w:hAnsi="Times New Roman"/>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1905" distL="0" distR="13970" distT="0" layoutInCell="true" locked="false" relativeHeight="251658240" simplePos="false">
              <wp:simplePos x="0" y="0"/>
              <wp:positionH relativeFrom="margin">
                <wp:align>center</wp:align>
              </wp:positionH>
              <wp:positionV relativeFrom="paragraph">
                <wp:posOffset>3175</wp:posOffset>
              </wp:positionV>
              <wp:extent cx="214630" cy="169545"/>
              <wp:wrapSquare distB="1905" distL="0" distR="13970" distT="0" wrapText="bothSides"/>
              <wp:docPr hidden="false" id="1" name="Picture 1"/>
              <a:graphic>
                <a:graphicData uri="http://schemas.microsoft.com/office/word/2010/wordprocessingShape">
                  <wps:wsp>
                    <wps:cNvSpPr txBox="false"/>
                    <wps:spPr>
                      <a:xfrm flipH="false" flipV="false" rot="0">
                        <a:off x="0" y="0"/>
                        <a:ext cx="214630" cy="169545"/>
                      </a:xfrm>
                      <a:prstGeom prst="rect">
                        <a:avLst/>
                      </a:prstGeom>
                      <a:noFill/>
                      <a:ln w="0">
                        <a:noFill/>
                      </a:ln>
                    </wps:spPr>
                    <wps:txbx>
                      <w:txbxContent>
                        <w:p w14:paraId="05000000">
                          <w:pPr>
                            <w:pStyle w:val="Style_3"/>
                            <w:rPr>
                              <w:rFonts w:ascii="Times New Roman" w:hAnsi="Times New Roman"/>
                              <w:color w:val="000000"/>
                              <w:spacing w:val="0"/>
                              <w:sz w:val="22"/>
                            </w:rPr>
                          </w:pPr>
                        </w:p>
                        <w:p w14:paraId="06000000">
                          <w:pPr>
                            <w:pStyle w:val="Style_3"/>
                            <w:rPr>
                              <w:rFonts w:asciiTheme="minorAscii" w:hAnsiTheme="minorHAnsi"/>
                              <w:color w:val="000000"/>
                              <w:spacing w:val="0"/>
                              <w:sz w:val="22"/>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pStyle w:val="Style_1"/>
      <w:ind/>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spacing w:after="160" w:line="264" w:lineRule="auto"/>
      <w:ind/>
    </w:pPr>
  </w:style>
  <w:style w:default="1" w:styleId="Style_3_ch" w:type="character">
    <w:name w:val="Normal"/>
    <w:link w:val="Style_3"/>
  </w:style>
  <w:style w:styleId="Style_8" w:type="paragraph">
    <w:name w:val="index heading"/>
    <w:basedOn w:val="Style_3"/>
    <w:link w:val="Style_8_ch"/>
  </w:style>
  <w:style w:styleId="Style_8_ch" w:type="character">
    <w:name w:val="index heading"/>
    <w:basedOn w:val="Style_3_ch"/>
    <w:link w:val="Style_8"/>
  </w:style>
  <w:style w:styleId="Style_9" w:type="paragraph">
    <w:name w:val="toc 2"/>
    <w:next w:val="Style_3"/>
    <w:link w:val="Style_9_ch"/>
    <w:uiPriority w:val="39"/>
    <w:pPr>
      <w:spacing w:after="160" w:line="264" w:lineRule="auto"/>
      <w:ind w:firstLine="0" w:left="200"/>
    </w:pPr>
    <w:rPr>
      <w:rFonts w:ascii="XO Thames" w:hAnsi="XO Thames"/>
      <w:sz w:val="28"/>
    </w:rPr>
  </w:style>
  <w:style w:styleId="Style_9_ch" w:type="character">
    <w:name w:val="toc 2"/>
    <w:link w:val="Style_9"/>
    <w:rPr>
      <w:rFonts w:ascii="XO Thames" w:hAnsi="XO Thames"/>
      <w:sz w:val="28"/>
    </w:rPr>
  </w:style>
  <w:style w:styleId="Style_10" w:type="paragraph">
    <w:name w:val="Заголовок таблицы"/>
    <w:basedOn w:val="Style_11"/>
    <w:link w:val="Style_10_ch"/>
    <w:pPr>
      <w:ind/>
      <w:jc w:val="center"/>
    </w:pPr>
    <w:rPr>
      <w:b w:val="1"/>
    </w:rPr>
  </w:style>
  <w:style w:styleId="Style_10_ch" w:type="character">
    <w:name w:val="Заголовок таблицы"/>
    <w:basedOn w:val="Style_11_ch"/>
    <w:link w:val="Style_10"/>
    <w:rPr>
      <w:b w:val="1"/>
    </w:rPr>
  </w:style>
  <w:style w:styleId="Style_12" w:type="paragraph">
    <w:name w:val="Гиперссылка2"/>
    <w:basedOn w:val="Style_13"/>
    <w:link w:val="Style_12_ch"/>
    <w:rPr>
      <w:color w:themeColor="hyperlink" w:val="0563C1"/>
      <w:u w:val="single"/>
    </w:rPr>
  </w:style>
  <w:style w:styleId="Style_12_ch" w:type="character">
    <w:name w:val="Гиперссылка2"/>
    <w:basedOn w:val="Style_13_ch"/>
    <w:link w:val="Style_12"/>
    <w:rPr>
      <w:color w:themeColor="hyperlink" w:val="0563C1"/>
      <w:u w:val="single"/>
    </w:rPr>
  </w:style>
  <w:style w:styleId="Style_14" w:type="paragraph">
    <w:name w:val="toc 4"/>
    <w:next w:val="Style_3"/>
    <w:link w:val="Style_14_ch"/>
    <w:uiPriority w:val="39"/>
    <w:pPr>
      <w:spacing w:after="160" w:line="264" w:lineRule="auto"/>
      <w:ind w:firstLine="0" w:left="600"/>
    </w:pPr>
    <w:rPr>
      <w:rFonts w:ascii="XO Thames" w:hAnsi="XO Thames"/>
      <w:sz w:val="28"/>
    </w:rPr>
  </w:style>
  <w:style w:styleId="Style_14_ch" w:type="character">
    <w:name w:val="toc 4"/>
    <w:link w:val="Style_14"/>
    <w:rPr>
      <w:rFonts w:ascii="XO Thames" w:hAnsi="XO Thames"/>
      <w:sz w:val="28"/>
    </w:rPr>
  </w:style>
  <w:style w:styleId="Style_5" w:type="paragraph">
    <w:name w:val="List Paragraph"/>
    <w:basedOn w:val="Style_3"/>
    <w:link w:val="Style_5_ch"/>
    <w:pPr>
      <w:ind w:firstLine="0" w:left="720"/>
      <w:contextualSpacing w:val="1"/>
    </w:pPr>
  </w:style>
  <w:style w:styleId="Style_5_ch" w:type="character">
    <w:name w:val="List Paragraph"/>
    <w:basedOn w:val="Style_3_ch"/>
    <w:link w:val="Style_5"/>
  </w:style>
  <w:style w:styleId="Style_15" w:type="paragraph">
    <w:name w:val="Contents 3"/>
    <w:link w:val="Style_15_ch"/>
    <w:rPr>
      <w:rFonts w:ascii="XO Thames" w:hAnsi="XO Thames"/>
      <w:sz w:val="28"/>
    </w:rPr>
  </w:style>
  <w:style w:styleId="Style_15_ch" w:type="character">
    <w:name w:val="Contents 3"/>
    <w:link w:val="Style_15"/>
    <w:rPr>
      <w:rFonts w:ascii="XO Thames" w:hAnsi="XO Thames"/>
      <w:sz w:val="28"/>
    </w:rPr>
  </w:style>
  <w:style w:styleId="Style_16" w:type="paragraph">
    <w:name w:val="toc 6"/>
    <w:next w:val="Style_3"/>
    <w:link w:val="Style_16_ch"/>
    <w:uiPriority w:val="39"/>
    <w:pPr>
      <w:spacing w:after="160" w:line="264" w:lineRule="auto"/>
      <w:ind w:firstLine="0" w:left="1000"/>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3"/>
    <w:link w:val="Style_17_ch"/>
    <w:uiPriority w:val="39"/>
    <w:pPr>
      <w:spacing w:after="160" w:line="264" w:lineRule="auto"/>
      <w:ind w:firstLine="0" w:left="1200"/>
    </w:pPr>
    <w:rPr>
      <w:rFonts w:ascii="XO Thames" w:hAnsi="XO Thames"/>
      <w:sz w:val="28"/>
    </w:rPr>
  </w:style>
  <w:style w:styleId="Style_17_ch" w:type="character">
    <w:name w:val="toc 7"/>
    <w:link w:val="Style_17"/>
    <w:rPr>
      <w:rFonts w:ascii="XO Thames" w:hAnsi="XO Thames"/>
      <w:sz w:val="28"/>
    </w:rPr>
  </w:style>
  <w:style w:styleId="Style_18" w:type="paragraph">
    <w:name w:val="Body Text"/>
    <w:basedOn w:val="Style_3"/>
    <w:link w:val="Style_18_ch"/>
    <w:pPr>
      <w:spacing w:after="140" w:line="276" w:lineRule="auto"/>
      <w:ind/>
    </w:pPr>
  </w:style>
  <w:style w:styleId="Style_18_ch" w:type="character">
    <w:name w:val="Body Text"/>
    <w:basedOn w:val="Style_3_ch"/>
    <w:link w:val="Style_18"/>
  </w:style>
  <w:style w:styleId="Style_19" w:type="paragraph">
    <w:name w:val="Нижний колонтитул Знак"/>
    <w:basedOn w:val="Style_20"/>
    <w:link w:val="Style_19_ch"/>
    <w:rPr>
      <w:rFonts w:ascii="Times New Roman" w:hAnsi="Times New Roman"/>
      <w:sz w:val="28"/>
    </w:rPr>
  </w:style>
  <w:style w:styleId="Style_19_ch" w:type="character">
    <w:name w:val="Нижний колонтитул Знак"/>
    <w:basedOn w:val="Style_20_ch"/>
    <w:link w:val="Style_19"/>
    <w:rPr>
      <w:rFonts w:ascii="Times New Roman" w:hAnsi="Times New Roman"/>
      <w:sz w:val="28"/>
    </w:rPr>
  </w:style>
  <w:style w:styleId="Style_21" w:type="paragraph">
    <w:name w:val="Список1"/>
    <w:basedOn w:val="Style_22"/>
    <w:link w:val="Style_21_ch"/>
  </w:style>
  <w:style w:styleId="Style_21_ch" w:type="character">
    <w:name w:val="Список1"/>
    <w:basedOn w:val="Style_22_ch"/>
    <w:link w:val="Style_21"/>
  </w:style>
  <w:style w:styleId="Style_1" w:type="paragraph">
    <w:name w:val="header"/>
    <w:basedOn w:val="Style_3"/>
    <w:link w:val="Style_1_ch"/>
    <w:pPr>
      <w:tabs>
        <w:tab w:leader="none" w:pos="4677" w:val="center"/>
        <w:tab w:leader="none" w:pos="9355" w:val="right"/>
      </w:tabs>
      <w:spacing w:after="0" w:line="240" w:lineRule="auto"/>
      <w:ind/>
    </w:pPr>
  </w:style>
  <w:style w:styleId="Style_1_ch" w:type="character">
    <w:name w:val="header"/>
    <w:basedOn w:val="Style_3_ch"/>
    <w:link w:val="Style_1"/>
  </w:style>
  <w:style w:styleId="Style_23" w:type="paragraph">
    <w:name w:val="Заголовок 21"/>
    <w:link w:val="Style_23_ch"/>
    <w:rPr>
      <w:rFonts w:ascii="XO Thames" w:hAnsi="XO Thames"/>
      <w:b w:val="1"/>
      <w:sz w:val="28"/>
    </w:rPr>
  </w:style>
  <w:style w:styleId="Style_23_ch" w:type="character">
    <w:name w:val="Заголовок 21"/>
    <w:link w:val="Style_23"/>
    <w:rPr>
      <w:rFonts w:ascii="XO Thames" w:hAnsi="XO Thames"/>
      <w:b w:val="1"/>
      <w:sz w:val="28"/>
    </w:rPr>
  </w:style>
  <w:style w:styleId="Style_24" w:type="paragraph">
    <w:name w:val="Endnote"/>
    <w:link w:val="Style_24_ch"/>
    <w:pPr>
      <w:ind w:firstLine="851" w:left="0"/>
      <w:jc w:val="both"/>
    </w:pPr>
    <w:rPr>
      <w:rFonts w:ascii="XO Thames" w:hAnsi="XO Thames"/>
    </w:rPr>
  </w:style>
  <w:style w:styleId="Style_24_ch" w:type="character">
    <w:name w:val="Endnote"/>
    <w:link w:val="Style_24"/>
    <w:rPr>
      <w:rFonts w:ascii="XO Thames" w:hAnsi="XO Thames"/>
    </w:rPr>
  </w:style>
  <w:style w:styleId="Style_25" w:type="paragraph">
    <w:name w:val="heading 3"/>
    <w:next w:val="Style_3"/>
    <w:link w:val="Style_25_ch"/>
    <w:uiPriority w:val="9"/>
    <w:qFormat/>
    <w:pPr>
      <w:spacing w:after="120" w:before="120" w:line="264" w:lineRule="auto"/>
      <w:ind/>
      <w:jc w:val="both"/>
      <w:outlineLvl w:val="2"/>
    </w:pPr>
    <w:rPr>
      <w:rFonts w:ascii="XO Thames" w:hAnsi="XO Thames"/>
      <w:b w:val="1"/>
      <w:sz w:val="26"/>
    </w:rPr>
  </w:style>
  <w:style w:styleId="Style_25_ch" w:type="character">
    <w:name w:val="heading 3"/>
    <w:link w:val="Style_25"/>
    <w:rPr>
      <w:rFonts w:ascii="XO Thames" w:hAnsi="XO Thames"/>
      <w:b w:val="1"/>
      <w:sz w:val="26"/>
    </w:rPr>
  </w:style>
  <w:style w:styleId="Style_26" w:type="paragraph">
    <w:name w:val="Оглавление 9 Знак"/>
    <w:link w:val="Style_26_ch"/>
    <w:rPr>
      <w:rFonts w:ascii="XO Thames" w:hAnsi="XO Thames"/>
      <w:sz w:val="28"/>
    </w:rPr>
  </w:style>
  <w:style w:styleId="Style_26_ch" w:type="character">
    <w:name w:val="Оглавление 9 Знак"/>
    <w:link w:val="Style_26"/>
    <w:rPr>
      <w:rFonts w:ascii="XO Thames" w:hAnsi="XO Thames"/>
      <w:sz w:val="28"/>
    </w:rPr>
  </w:style>
  <w:style w:styleId="Style_27" w:type="paragraph">
    <w:name w:val="Оглавление 4 Знак"/>
    <w:link w:val="Style_27_ch"/>
    <w:rPr>
      <w:rFonts w:ascii="XO Thames" w:hAnsi="XO Thames"/>
      <w:sz w:val="28"/>
    </w:rPr>
  </w:style>
  <w:style w:styleId="Style_27_ch" w:type="character">
    <w:name w:val="Оглавление 4 Знак"/>
    <w:link w:val="Style_27"/>
    <w:rPr>
      <w:rFonts w:ascii="XO Thames" w:hAnsi="XO Thames"/>
      <w:sz w:val="28"/>
    </w:rPr>
  </w:style>
  <w:style w:styleId="Style_28" w:type="paragraph">
    <w:name w:val="Заголовок1"/>
    <w:basedOn w:val="Style_29"/>
    <w:link w:val="Style_28_ch"/>
    <w:rPr>
      <w:rFonts w:ascii="Open Sans" w:hAnsi="Open Sans"/>
      <w:color w:val="000000"/>
      <w:sz w:val="28"/>
    </w:rPr>
  </w:style>
  <w:style w:styleId="Style_28_ch" w:type="character">
    <w:name w:val="Заголовок1"/>
    <w:basedOn w:val="Style_29_ch"/>
    <w:link w:val="Style_28"/>
    <w:rPr>
      <w:rFonts w:ascii="Open Sans" w:hAnsi="Open Sans"/>
      <w:color w:val="000000"/>
      <w:sz w:val="28"/>
    </w:rPr>
  </w:style>
  <w:style w:styleId="Style_30" w:type="paragraph">
    <w:name w:val="Верхний колонтитул1"/>
    <w:link w:val="Style_30_ch"/>
  </w:style>
  <w:style w:styleId="Style_30_ch" w:type="character">
    <w:name w:val="Верхний колонтитул1"/>
    <w:link w:val="Style_30"/>
  </w:style>
  <w:style w:styleId="Style_31" w:type="paragraph">
    <w:name w:val="Оглавление 7 Знак"/>
    <w:link w:val="Style_31_ch"/>
    <w:rPr>
      <w:rFonts w:ascii="XO Thames" w:hAnsi="XO Thames"/>
      <w:sz w:val="28"/>
    </w:rPr>
  </w:style>
  <w:style w:styleId="Style_31_ch" w:type="character">
    <w:name w:val="Оглавление 7 Знак"/>
    <w:link w:val="Style_31"/>
    <w:rPr>
      <w:rFonts w:ascii="XO Thames" w:hAnsi="XO Thames"/>
      <w:sz w:val="28"/>
    </w:rPr>
  </w:style>
  <w:style w:styleId="Style_20" w:type="paragraph">
    <w:name w:val="Обычный1"/>
    <w:link w:val="Style_20_ch"/>
  </w:style>
  <w:style w:styleId="Style_20_ch" w:type="character">
    <w:name w:val="Обычный1"/>
    <w:link w:val="Style_20"/>
  </w:style>
  <w:style w:styleId="Style_32" w:type="paragraph">
    <w:name w:val="Contents 7"/>
    <w:link w:val="Style_32_ch"/>
    <w:rPr>
      <w:rFonts w:ascii="XO Thames" w:hAnsi="XO Thames"/>
      <w:sz w:val="28"/>
    </w:rPr>
  </w:style>
  <w:style w:styleId="Style_32_ch" w:type="character">
    <w:name w:val="Contents 7"/>
    <w:link w:val="Style_32"/>
    <w:rPr>
      <w:rFonts w:ascii="XO Thames" w:hAnsi="XO Thames"/>
      <w:sz w:val="28"/>
    </w:rPr>
  </w:style>
  <w:style w:styleId="Style_33" w:type="paragraph">
    <w:name w:val="HTML Preformatted"/>
    <w:basedOn w:val="Style_3"/>
    <w:link w:val="Style_33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rPr>
  </w:style>
  <w:style w:styleId="Style_33_ch" w:type="character">
    <w:name w:val="HTML Preformatted"/>
    <w:basedOn w:val="Style_3_ch"/>
    <w:link w:val="Style_33"/>
    <w:rPr>
      <w:rFonts w:ascii="Courier New" w:hAnsi="Courier New"/>
    </w:rPr>
  </w:style>
  <w:style w:styleId="Style_34" w:type="paragraph">
    <w:name w:val="Internet link"/>
    <w:basedOn w:val="Style_35"/>
    <w:link w:val="Style_34_ch"/>
    <w:rPr>
      <w:color w:themeColor="hyperlink" w:val="0563C1"/>
      <w:u w:val="single"/>
    </w:rPr>
  </w:style>
  <w:style w:styleId="Style_34_ch" w:type="character">
    <w:name w:val="Internet link"/>
    <w:basedOn w:val="Style_35_ch"/>
    <w:link w:val="Style_34"/>
    <w:rPr>
      <w:color w:themeColor="hyperlink" w:val="0563C1"/>
      <w:u w:val="single"/>
    </w:rPr>
  </w:style>
  <w:style w:styleId="Style_36" w:type="paragraph">
    <w:name w:val="Нижний колонтитул1"/>
    <w:link w:val="Style_36_ch"/>
    <w:rPr>
      <w:rFonts w:ascii="Times New Roman" w:hAnsi="Times New Roman"/>
      <w:sz w:val="28"/>
    </w:rPr>
  </w:style>
  <w:style w:styleId="Style_36_ch" w:type="character">
    <w:name w:val="Нижний колонтитул1"/>
    <w:link w:val="Style_36"/>
    <w:rPr>
      <w:rFonts w:ascii="Times New Roman" w:hAnsi="Times New Roman"/>
      <w:sz w:val="28"/>
    </w:rPr>
  </w:style>
  <w:style w:styleId="Style_11" w:type="paragraph">
    <w:name w:val="Содержимое таблицы"/>
    <w:basedOn w:val="Style_3"/>
    <w:link w:val="Style_11_ch"/>
    <w:pPr>
      <w:widowControl w:val="0"/>
      <w:ind/>
    </w:pPr>
  </w:style>
  <w:style w:styleId="Style_11_ch" w:type="character">
    <w:name w:val="Содержимое таблицы"/>
    <w:basedOn w:val="Style_3_ch"/>
    <w:link w:val="Style_11"/>
  </w:style>
  <w:style w:styleId="Style_37" w:type="paragraph">
    <w:name w:val="Заголовок 4 Знак"/>
    <w:link w:val="Style_37_ch"/>
    <w:rPr>
      <w:rFonts w:ascii="XO Thames" w:hAnsi="XO Thames"/>
      <w:b w:val="1"/>
      <w:sz w:val="24"/>
    </w:rPr>
  </w:style>
  <w:style w:styleId="Style_37_ch" w:type="character">
    <w:name w:val="Заголовок 4 Знак"/>
    <w:link w:val="Style_37"/>
    <w:rPr>
      <w:rFonts w:ascii="XO Thames" w:hAnsi="XO Thames"/>
      <w:b w:val="1"/>
      <w:sz w:val="24"/>
    </w:rPr>
  </w:style>
  <w:style w:styleId="Style_38" w:type="paragraph">
    <w:name w:val="Заголовок 2 Знак"/>
    <w:link w:val="Style_38_ch"/>
    <w:rPr>
      <w:rFonts w:ascii="XO Thames" w:hAnsi="XO Thames"/>
      <w:b w:val="1"/>
      <w:sz w:val="28"/>
    </w:rPr>
  </w:style>
  <w:style w:styleId="Style_38_ch" w:type="character">
    <w:name w:val="Заголовок 2 Знак"/>
    <w:link w:val="Style_38"/>
    <w:rPr>
      <w:rFonts w:ascii="XO Thames" w:hAnsi="XO Thames"/>
      <w:b w:val="1"/>
      <w:sz w:val="28"/>
    </w:rPr>
  </w:style>
  <w:style w:styleId="Style_39" w:type="paragraph">
    <w:name w:val="Подзаголовок1"/>
    <w:link w:val="Style_39_ch"/>
    <w:rPr>
      <w:rFonts w:ascii="XO Thames" w:hAnsi="XO Thames"/>
      <w:i w:val="1"/>
      <w:sz w:val="24"/>
    </w:rPr>
  </w:style>
  <w:style w:styleId="Style_39_ch" w:type="character">
    <w:name w:val="Подзаголовок1"/>
    <w:link w:val="Style_39"/>
    <w:rPr>
      <w:rFonts w:ascii="XO Thames" w:hAnsi="XO Thames"/>
      <w:i w:val="1"/>
      <w:sz w:val="24"/>
    </w:rPr>
  </w:style>
  <w:style w:styleId="Style_40" w:type="paragraph">
    <w:name w:val="Заголовок 5 Знак"/>
    <w:link w:val="Style_40_ch"/>
    <w:rPr>
      <w:rFonts w:ascii="XO Thames" w:hAnsi="XO Thames"/>
      <w:b w:val="1"/>
    </w:rPr>
  </w:style>
  <w:style w:styleId="Style_40_ch" w:type="character">
    <w:name w:val="Заголовок 5 Знак"/>
    <w:link w:val="Style_40"/>
    <w:rPr>
      <w:rFonts w:ascii="XO Thames" w:hAnsi="XO Thames"/>
      <w:b w:val="1"/>
    </w:rPr>
  </w:style>
  <w:style w:styleId="Style_29" w:type="paragraph">
    <w:name w:val="Обычный1"/>
    <w:link w:val="Style_29_ch"/>
    <w:rPr>
      <w:rFonts w:asciiTheme="minorAscii" w:hAnsiTheme="minorHAnsi"/>
      <w:color w:val="000000"/>
      <w:sz w:val="22"/>
    </w:rPr>
  </w:style>
  <w:style w:styleId="Style_29_ch" w:type="character">
    <w:name w:val="Обычный1"/>
    <w:link w:val="Style_29"/>
    <w:rPr>
      <w:rFonts w:asciiTheme="minorAscii" w:hAnsiTheme="minorHAnsi"/>
      <w:color w:val="000000"/>
      <w:sz w:val="22"/>
    </w:rPr>
  </w:style>
  <w:style w:styleId="Style_13" w:type="paragraph">
    <w:name w:val="Основной шрифт абзаца1"/>
    <w:link w:val="Style_13_ch"/>
  </w:style>
  <w:style w:styleId="Style_13_ch" w:type="character">
    <w:name w:val="Основной шрифт абзаца1"/>
    <w:link w:val="Style_13"/>
  </w:style>
  <w:style w:styleId="Style_41" w:type="paragraph">
    <w:name w:val="toc 3"/>
    <w:next w:val="Style_3"/>
    <w:link w:val="Style_41_ch"/>
    <w:uiPriority w:val="39"/>
    <w:pPr>
      <w:spacing w:after="160" w:line="264" w:lineRule="auto"/>
      <w:ind w:firstLine="0" w:left="400"/>
    </w:pPr>
    <w:rPr>
      <w:rFonts w:ascii="XO Thames" w:hAnsi="XO Thames"/>
      <w:sz w:val="28"/>
    </w:rPr>
  </w:style>
  <w:style w:styleId="Style_41_ch" w:type="character">
    <w:name w:val="toc 3"/>
    <w:link w:val="Style_41"/>
    <w:rPr>
      <w:rFonts w:ascii="XO Thames" w:hAnsi="XO Thames"/>
      <w:sz w:val="28"/>
    </w:rPr>
  </w:style>
  <w:style w:styleId="Style_42" w:type="paragraph">
    <w:name w:val="Содержимое врезки"/>
    <w:basedOn w:val="Style_3"/>
    <w:link w:val="Style_42_ch"/>
  </w:style>
  <w:style w:styleId="Style_42_ch" w:type="character">
    <w:name w:val="Содержимое врезки"/>
    <w:basedOn w:val="Style_3_ch"/>
    <w:link w:val="Style_42"/>
  </w:style>
  <w:style w:styleId="Style_43" w:type="paragraph">
    <w:name w:val="Заголовок 11"/>
    <w:link w:val="Style_43_ch"/>
    <w:rPr>
      <w:rFonts w:ascii="XO Thames" w:hAnsi="XO Thames"/>
      <w:b w:val="1"/>
      <w:sz w:val="32"/>
    </w:rPr>
  </w:style>
  <w:style w:styleId="Style_43_ch" w:type="character">
    <w:name w:val="Заголовок 11"/>
    <w:link w:val="Style_43"/>
    <w:rPr>
      <w:rFonts w:ascii="XO Thames" w:hAnsi="XO Thames"/>
      <w:b w:val="1"/>
      <w:sz w:val="32"/>
    </w:rPr>
  </w:style>
  <w:style w:styleId="Style_44" w:type="paragraph">
    <w:name w:val="caption"/>
    <w:basedOn w:val="Style_3"/>
    <w:link w:val="Style_44_ch"/>
    <w:pPr>
      <w:spacing w:after="120" w:before="120"/>
      <w:ind/>
    </w:pPr>
    <w:rPr>
      <w:i w:val="1"/>
      <w:sz w:val="24"/>
    </w:rPr>
  </w:style>
  <w:style w:styleId="Style_44_ch" w:type="character">
    <w:name w:val="caption"/>
    <w:basedOn w:val="Style_3_ch"/>
    <w:link w:val="Style_44"/>
    <w:rPr>
      <w:i w:val="1"/>
      <w:sz w:val="24"/>
    </w:rPr>
  </w:style>
  <w:style w:styleId="Style_45" w:type="paragraph">
    <w:name w:val="Contents 8"/>
    <w:link w:val="Style_45_ch"/>
    <w:rPr>
      <w:rFonts w:ascii="XO Thames" w:hAnsi="XO Thames"/>
      <w:sz w:val="28"/>
    </w:rPr>
  </w:style>
  <w:style w:styleId="Style_45_ch" w:type="character">
    <w:name w:val="Contents 8"/>
    <w:link w:val="Style_45"/>
    <w:rPr>
      <w:rFonts w:ascii="XO Thames" w:hAnsi="XO Thames"/>
      <w:sz w:val="28"/>
    </w:rPr>
  </w:style>
  <w:style w:styleId="Style_46" w:type="paragraph">
    <w:name w:val="Заголовок 1 Знак"/>
    <w:link w:val="Style_46_ch"/>
    <w:rPr>
      <w:rFonts w:ascii="XO Thames" w:hAnsi="XO Thames"/>
      <w:b w:val="1"/>
      <w:sz w:val="32"/>
    </w:rPr>
  </w:style>
  <w:style w:styleId="Style_46_ch" w:type="character">
    <w:name w:val="Заголовок 1 Знак"/>
    <w:link w:val="Style_46"/>
    <w:rPr>
      <w:rFonts w:ascii="XO Thames" w:hAnsi="XO Thames"/>
      <w:b w:val="1"/>
      <w:sz w:val="32"/>
    </w:rPr>
  </w:style>
  <w:style w:styleId="Style_47" w:type="paragraph">
    <w:name w:val="Оглавление 5 Знак"/>
    <w:link w:val="Style_47_ch"/>
    <w:rPr>
      <w:rFonts w:ascii="XO Thames" w:hAnsi="XO Thames"/>
      <w:sz w:val="28"/>
    </w:rPr>
  </w:style>
  <w:style w:styleId="Style_47_ch" w:type="character">
    <w:name w:val="Оглавление 5 Знак"/>
    <w:link w:val="Style_47"/>
    <w:rPr>
      <w:rFonts w:ascii="XO Thames" w:hAnsi="XO Thames"/>
      <w:sz w:val="28"/>
    </w:rPr>
  </w:style>
  <w:style w:styleId="Style_48" w:type="paragraph">
    <w:name w:val="Указатель1"/>
    <w:basedOn w:val="Style_29"/>
    <w:link w:val="Style_48_ch"/>
    <w:rPr>
      <w:rFonts w:asciiTheme="minorAscii" w:hAnsiTheme="minorHAnsi"/>
      <w:color w:val="000000"/>
      <w:sz w:val="22"/>
    </w:rPr>
  </w:style>
  <w:style w:styleId="Style_48_ch" w:type="character">
    <w:name w:val="Указатель1"/>
    <w:basedOn w:val="Style_29_ch"/>
    <w:link w:val="Style_48"/>
    <w:rPr>
      <w:rFonts w:asciiTheme="minorAscii" w:hAnsiTheme="minorHAnsi"/>
      <w:color w:val="000000"/>
      <w:sz w:val="22"/>
    </w:rPr>
  </w:style>
  <w:style w:styleId="Style_49" w:type="paragraph">
    <w:name w:val="Contents 6"/>
    <w:link w:val="Style_49_ch"/>
    <w:rPr>
      <w:rFonts w:ascii="XO Thames" w:hAnsi="XO Thames"/>
      <w:sz w:val="28"/>
    </w:rPr>
  </w:style>
  <w:style w:styleId="Style_49_ch" w:type="character">
    <w:name w:val="Contents 6"/>
    <w:link w:val="Style_49"/>
    <w:rPr>
      <w:rFonts w:ascii="XO Thames" w:hAnsi="XO Thames"/>
      <w:sz w:val="28"/>
    </w:rPr>
  </w:style>
  <w:style w:styleId="Style_50" w:type="paragraph">
    <w:name w:val="Заголовок 2 Знак"/>
    <w:link w:val="Style_50_ch"/>
    <w:rPr>
      <w:rFonts w:ascii="XO Thames" w:hAnsi="XO Thames"/>
      <w:b w:val="1"/>
      <w:sz w:val="28"/>
    </w:rPr>
  </w:style>
  <w:style w:styleId="Style_50_ch" w:type="character">
    <w:name w:val="Заголовок 2 Знак"/>
    <w:link w:val="Style_50"/>
    <w:rPr>
      <w:rFonts w:ascii="XO Thames" w:hAnsi="XO Thames"/>
      <w:b w:val="1"/>
      <w:sz w:val="28"/>
    </w:rPr>
  </w:style>
  <w:style w:styleId="Style_51" w:type="paragraph">
    <w:name w:val="Contents 9"/>
    <w:link w:val="Style_51_ch"/>
    <w:rPr>
      <w:rFonts w:ascii="XO Thames" w:hAnsi="XO Thames"/>
      <w:sz w:val="28"/>
    </w:rPr>
  </w:style>
  <w:style w:styleId="Style_51_ch" w:type="character">
    <w:name w:val="Contents 9"/>
    <w:link w:val="Style_51"/>
    <w:rPr>
      <w:rFonts w:ascii="XO Thames" w:hAnsi="XO Thames"/>
      <w:sz w:val="28"/>
    </w:rPr>
  </w:style>
  <w:style w:styleId="Style_52" w:type="paragraph">
    <w:name w:val="heading 5"/>
    <w:next w:val="Style_3"/>
    <w:link w:val="Style_52_ch"/>
    <w:uiPriority w:val="9"/>
    <w:qFormat/>
    <w:pPr>
      <w:spacing w:after="120" w:before="120" w:line="264" w:lineRule="auto"/>
      <w:ind/>
      <w:jc w:val="both"/>
      <w:outlineLvl w:val="4"/>
    </w:pPr>
    <w:rPr>
      <w:rFonts w:ascii="XO Thames" w:hAnsi="XO Thames"/>
      <w:b w:val="1"/>
    </w:rPr>
  </w:style>
  <w:style w:styleId="Style_52_ch" w:type="character">
    <w:name w:val="heading 5"/>
    <w:link w:val="Style_52"/>
    <w:rPr>
      <w:rFonts w:ascii="XO Thames" w:hAnsi="XO Thames"/>
      <w:b w:val="1"/>
    </w:rPr>
  </w:style>
  <w:style w:styleId="Style_53" w:type="paragraph">
    <w:name w:val="heading 1"/>
    <w:next w:val="Style_3"/>
    <w:link w:val="Style_53_ch"/>
    <w:uiPriority w:val="9"/>
    <w:qFormat/>
    <w:pPr>
      <w:spacing w:after="120" w:before="120" w:line="264" w:lineRule="auto"/>
      <w:ind/>
      <w:jc w:val="both"/>
      <w:outlineLvl w:val="0"/>
    </w:pPr>
    <w:rPr>
      <w:rFonts w:ascii="XO Thames" w:hAnsi="XO Thames"/>
      <w:b w:val="1"/>
      <w:sz w:val="32"/>
    </w:rPr>
  </w:style>
  <w:style w:styleId="Style_53_ch" w:type="character">
    <w:name w:val="heading 1"/>
    <w:link w:val="Style_53"/>
    <w:rPr>
      <w:rFonts w:ascii="XO Thames" w:hAnsi="XO Thames"/>
      <w:b w:val="1"/>
      <w:sz w:val="32"/>
    </w:rPr>
  </w:style>
  <w:style w:styleId="Style_54" w:type="paragraph">
    <w:name w:val="Оглавление 6 Знак"/>
    <w:link w:val="Style_54_ch"/>
    <w:rPr>
      <w:rFonts w:ascii="XO Thames" w:hAnsi="XO Thames"/>
      <w:sz w:val="28"/>
    </w:rPr>
  </w:style>
  <w:style w:styleId="Style_54_ch" w:type="character">
    <w:name w:val="Оглавление 6 Знак"/>
    <w:link w:val="Style_54"/>
    <w:rPr>
      <w:rFonts w:ascii="XO Thames" w:hAnsi="XO Thames"/>
      <w:sz w:val="28"/>
    </w:rPr>
  </w:style>
  <w:style w:styleId="Style_7" w:type="paragraph">
    <w:name w:val="LO-normal"/>
    <w:link w:val="Style_7_ch"/>
    <w:pPr>
      <w:spacing w:after="160" w:line="264" w:lineRule="auto"/>
      <w:ind/>
    </w:pPr>
  </w:style>
  <w:style w:styleId="Style_7_ch" w:type="character">
    <w:name w:val="LO-normal"/>
    <w:link w:val="Style_7"/>
  </w:style>
  <w:style w:styleId="Style_55" w:type="paragraph">
    <w:name w:val="Hyperlink"/>
    <w:link w:val="Style_55_ch"/>
    <w:rPr>
      <w:color w:val="0000FF"/>
      <w:u w:val="single"/>
    </w:rPr>
  </w:style>
  <w:style w:styleId="Style_55_ch" w:type="character">
    <w:name w:val="Hyperlink"/>
    <w:link w:val="Style_55"/>
    <w:rPr>
      <w:color w:val="0000FF"/>
      <w:u w:val="single"/>
    </w:rPr>
  </w:style>
  <w:style w:styleId="Style_56" w:type="paragraph">
    <w:name w:val="Footnote"/>
    <w:link w:val="Style_56_ch"/>
    <w:pPr>
      <w:spacing w:after="160" w:line="264" w:lineRule="auto"/>
      <w:ind w:firstLine="851" w:left="0"/>
      <w:jc w:val="both"/>
    </w:pPr>
    <w:rPr>
      <w:rFonts w:ascii="XO Thames" w:hAnsi="XO Thames"/>
    </w:rPr>
  </w:style>
  <w:style w:styleId="Style_56_ch" w:type="character">
    <w:name w:val="Footnote"/>
    <w:link w:val="Style_56"/>
    <w:rPr>
      <w:rFonts w:ascii="XO Thames" w:hAnsi="XO Thames"/>
    </w:rPr>
  </w:style>
  <w:style w:styleId="Style_57" w:type="paragraph">
    <w:name w:val="Гиперссылка1"/>
    <w:basedOn w:val="Style_58"/>
    <w:link w:val="Style_57_ch"/>
    <w:rPr>
      <w:color w:themeColor="hyperlink" w:val="0563C1"/>
      <w:u w:val="single"/>
    </w:rPr>
  </w:style>
  <w:style w:styleId="Style_57_ch" w:type="character">
    <w:name w:val="Гиперссылка1"/>
    <w:basedOn w:val="Style_58_ch"/>
    <w:link w:val="Style_57"/>
    <w:rPr>
      <w:color w:themeColor="hyperlink" w:val="0563C1"/>
      <w:u w:val="single"/>
    </w:rPr>
  </w:style>
  <w:style w:styleId="Style_59" w:type="paragraph">
    <w:name w:val="toc 1"/>
    <w:next w:val="Style_3"/>
    <w:link w:val="Style_59_ch"/>
    <w:uiPriority w:val="39"/>
    <w:pPr>
      <w:spacing w:after="160" w:line="264" w:lineRule="auto"/>
      <w:ind/>
    </w:pPr>
    <w:rPr>
      <w:rFonts w:ascii="XO Thames" w:hAnsi="XO Thames"/>
      <w:b w:val="1"/>
      <w:sz w:val="28"/>
    </w:rPr>
  </w:style>
  <w:style w:styleId="Style_59_ch" w:type="character">
    <w:name w:val="toc 1"/>
    <w:link w:val="Style_59"/>
    <w:rPr>
      <w:rFonts w:ascii="XO Thames" w:hAnsi="XO Thames"/>
      <w:b w:val="1"/>
      <w:sz w:val="28"/>
    </w:rPr>
  </w:style>
  <w:style w:styleId="Style_60" w:type="paragraph">
    <w:name w:val="Header and Footer"/>
    <w:link w:val="Style_60_ch"/>
    <w:rPr>
      <w:rFonts w:ascii="XO Thames" w:hAnsi="XO Thames"/>
      <w:sz w:val="20"/>
    </w:rPr>
  </w:style>
  <w:style w:styleId="Style_60_ch" w:type="character">
    <w:name w:val="Header and Footer"/>
    <w:link w:val="Style_60"/>
    <w:rPr>
      <w:rFonts w:ascii="XO Thames" w:hAnsi="XO Thames"/>
      <w:sz w:val="20"/>
    </w:rPr>
  </w:style>
  <w:style w:styleId="Style_61" w:type="paragraph">
    <w:name w:val="Заголовок 31"/>
    <w:link w:val="Style_61_ch"/>
    <w:rPr>
      <w:rFonts w:ascii="XO Thames" w:hAnsi="XO Thames"/>
      <w:b w:val="1"/>
      <w:sz w:val="26"/>
    </w:rPr>
  </w:style>
  <w:style w:styleId="Style_61_ch" w:type="character">
    <w:name w:val="Заголовок 31"/>
    <w:link w:val="Style_61"/>
    <w:rPr>
      <w:rFonts w:ascii="XO Thames" w:hAnsi="XO Thames"/>
      <w:b w:val="1"/>
      <w:sz w:val="26"/>
    </w:rPr>
  </w:style>
  <w:style w:styleId="Style_62" w:type="paragraph">
    <w:name w:val="Заголовок 41"/>
    <w:link w:val="Style_62_ch"/>
    <w:rPr>
      <w:rFonts w:ascii="XO Thames" w:hAnsi="XO Thames"/>
      <w:b w:val="1"/>
      <w:sz w:val="24"/>
    </w:rPr>
  </w:style>
  <w:style w:styleId="Style_62_ch" w:type="character">
    <w:name w:val="Заголовок 41"/>
    <w:link w:val="Style_62"/>
    <w:rPr>
      <w:rFonts w:ascii="XO Thames" w:hAnsi="XO Thames"/>
      <w:b w:val="1"/>
      <w:sz w:val="24"/>
    </w:rPr>
  </w:style>
  <w:style w:styleId="Style_63" w:type="paragraph">
    <w:name w:val="Default Paragraph Font"/>
    <w:link w:val="Style_63_ch"/>
  </w:style>
  <w:style w:styleId="Style_63_ch" w:type="character">
    <w:name w:val="Default Paragraph Font"/>
    <w:link w:val="Style_63"/>
  </w:style>
  <w:style w:styleId="Style_64" w:type="paragraph">
    <w:name w:val="List"/>
    <w:basedOn w:val="Style_18"/>
    <w:link w:val="Style_64_ch"/>
  </w:style>
  <w:style w:styleId="Style_64_ch" w:type="character">
    <w:name w:val="List"/>
    <w:basedOn w:val="Style_18_ch"/>
    <w:link w:val="Style_64"/>
  </w:style>
  <w:style w:styleId="Style_65" w:type="paragraph">
    <w:name w:val="Contents 4"/>
    <w:link w:val="Style_65_ch"/>
    <w:rPr>
      <w:rFonts w:ascii="XO Thames" w:hAnsi="XO Thames"/>
      <w:sz w:val="28"/>
    </w:rPr>
  </w:style>
  <w:style w:styleId="Style_65_ch" w:type="character">
    <w:name w:val="Contents 4"/>
    <w:link w:val="Style_65"/>
    <w:rPr>
      <w:rFonts w:ascii="XO Thames" w:hAnsi="XO Thames"/>
      <w:sz w:val="28"/>
    </w:rPr>
  </w:style>
  <w:style w:styleId="Style_66" w:type="paragraph">
    <w:name w:val="Оглавление 8 Знак"/>
    <w:link w:val="Style_66_ch"/>
    <w:rPr>
      <w:rFonts w:ascii="XO Thames" w:hAnsi="XO Thames"/>
      <w:sz w:val="28"/>
    </w:rPr>
  </w:style>
  <w:style w:styleId="Style_66_ch" w:type="character">
    <w:name w:val="Оглавление 8 Знак"/>
    <w:link w:val="Style_66"/>
    <w:rPr>
      <w:rFonts w:ascii="XO Thames" w:hAnsi="XO Thames"/>
      <w:sz w:val="28"/>
    </w:rPr>
  </w:style>
  <w:style w:styleId="Style_67" w:type="paragraph">
    <w:name w:val="ConsPlusTitle"/>
    <w:link w:val="Style_67_ch"/>
    <w:pPr>
      <w:widowControl w:val="0"/>
      <w:ind/>
    </w:pPr>
    <w:rPr>
      <w:rFonts w:ascii="Arial" w:hAnsi="Arial"/>
      <w:b w:val="1"/>
      <w:sz w:val="20"/>
    </w:rPr>
  </w:style>
  <w:style w:styleId="Style_67_ch" w:type="character">
    <w:name w:val="ConsPlusTitle"/>
    <w:link w:val="Style_67"/>
    <w:rPr>
      <w:rFonts w:ascii="Arial" w:hAnsi="Arial"/>
      <w:b w:val="1"/>
      <w:sz w:val="20"/>
    </w:rPr>
  </w:style>
  <w:style w:styleId="Style_68" w:type="paragraph">
    <w:name w:val="toc 9"/>
    <w:next w:val="Style_3"/>
    <w:link w:val="Style_68_ch"/>
    <w:uiPriority w:val="39"/>
    <w:pPr>
      <w:spacing w:after="160" w:line="264" w:lineRule="auto"/>
      <w:ind w:firstLine="0" w:left="1600"/>
    </w:pPr>
    <w:rPr>
      <w:rFonts w:ascii="XO Thames" w:hAnsi="XO Thames"/>
      <w:sz w:val="28"/>
    </w:rPr>
  </w:style>
  <w:style w:styleId="Style_68_ch" w:type="character">
    <w:name w:val="toc 9"/>
    <w:link w:val="Style_68"/>
    <w:rPr>
      <w:rFonts w:ascii="XO Thames" w:hAnsi="XO Thames"/>
      <w:sz w:val="28"/>
    </w:rPr>
  </w:style>
  <w:style w:styleId="Style_35" w:type="paragraph">
    <w:name w:val="Основной шрифт абзаца2"/>
    <w:link w:val="Style_35_ch"/>
  </w:style>
  <w:style w:styleId="Style_35_ch" w:type="character">
    <w:name w:val="Основной шрифт абзаца2"/>
    <w:link w:val="Style_35"/>
  </w:style>
  <w:style w:styleId="Style_69" w:type="paragraph">
    <w:name w:val="Normal (Web)"/>
    <w:basedOn w:val="Style_3"/>
    <w:link w:val="Style_69_ch"/>
    <w:pPr>
      <w:spacing w:after="280" w:before="280" w:line="240" w:lineRule="auto"/>
      <w:ind/>
    </w:pPr>
    <w:rPr>
      <w:rFonts w:ascii="Times New Roman" w:hAnsi="Times New Roman"/>
      <w:sz w:val="24"/>
    </w:rPr>
  </w:style>
  <w:style w:styleId="Style_69_ch" w:type="character">
    <w:name w:val="Normal (Web)"/>
    <w:basedOn w:val="Style_3_ch"/>
    <w:link w:val="Style_69"/>
    <w:rPr>
      <w:rFonts w:ascii="Times New Roman" w:hAnsi="Times New Roman"/>
      <w:sz w:val="24"/>
    </w:rPr>
  </w:style>
  <w:style w:styleId="Style_70" w:type="paragraph">
    <w:name w:val="Верхний колонтитул Знак"/>
    <w:basedOn w:val="Style_20"/>
    <w:link w:val="Style_70_ch"/>
  </w:style>
  <w:style w:styleId="Style_70_ch" w:type="character">
    <w:name w:val="Верхний колонтитул Знак"/>
    <w:basedOn w:val="Style_20_ch"/>
    <w:link w:val="Style_70"/>
  </w:style>
  <w:style w:styleId="Style_71" w:type="paragraph">
    <w:name w:val="Заголовок2"/>
    <w:link w:val="Style_71_ch"/>
    <w:rPr>
      <w:rFonts w:ascii="XO Thames" w:hAnsi="XO Thames"/>
      <w:b w:val="1"/>
      <w:caps w:val="1"/>
      <w:sz w:val="40"/>
    </w:rPr>
  </w:style>
  <w:style w:styleId="Style_71_ch" w:type="character">
    <w:name w:val="Заголовок2"/>
    <w:link w:val="Style_71"/>
    <w:rPr>
      <w:rFonts w:ascii="XO Thames" w:hAnsi="XO Thames"/>
      <w:b w:val="1"/>
      <w:caps w:val="1"/>
      <w:sz w:val="40"/>
    </w:rPr>
  </w:style>
  <w:style w:styleId="Style_72" w:type="paragraph">
    <w:name w:val="Balloon Text"/>
    <w:basedOn w:val="Style_3"/>
    <w:link w:val="Style_72_ch"/>
    <w:pPr>
      <w:spacing w:after="0" w:line="240" w:lineRule="auto"/>
      <w:ind/>
    </w:pPr>
    <w:rPr>
      <w:rFonts w:ascii="Segoe UI" w:hAnsi="Segoe UI"/>
      <w:sz w:val="18"/>
    </w:rPr>
  </w:style>
  <w:style w:styleId="Style_72_ch" w:type="character">
    <w:name w:val="Balloon Text"/>
    <w:basedOn w:val="Style_3_ch"/>
    <w:link w:val="Style_72"/>
    <w:rPr>
      <w:rFonts w:ascii="Segoe UI" w:hAnsi="Segoe UI"/>
      <w:sz w:val="18"/>
    </w:rPr>
  </w:style>
  <w:style w:styleId="Style_73" w:type="paragraph">
    <w:name w:val="toc 8"/>
    <w:next w:val="Style_3"/>
    <w:link w:val="Style_73_ch"/>
    <w:uiPriority w:val="39"/>
    <w:pPr>
      <w:spacing w:after="160" w:line="264" w:lineRule="auto"/>
      <w:ind w:firstLine="0" w:left="1400"/>
    </w:pPr>
    <w:rPr>
      <w:rFonts w:ascii="XO Thames" w:hAnsi="XO Thames"/>
      <w:sz w:val="28"/>
    </w:rPr>
  </w:style>
  <w:style w:styleId="Style_73_ch" w:type="character">
    <w:name w:val="toc 8"/>
    <w:link w:val="Style_73"/>
    <w:rPr>
      <w:rFonts w:ascii="XO Thames" w:hAnsi="XO Thames"/>
      <w:sz w:val="28"/>
    </w:rPr>
  </w:style>
  <w:style w:styleId="Style_74" w:type="paragraph">
    <w:name w:val="Оглавление 2 Знак"/>
    <w:link w:val="Style_74_ch"/>
    <w:rPr>
      <w:rFonts w:ascii="XO Thames" w:hAnsi="XO Thames"/>
      <w:sz w:val="28"/>
    </w:rPr>
  </w:style>
  <w:style w:styleId="Style_74_ch" w:type="character">
    <w:name w:val="Оглавление 2 Знак"/>
    <w:link w:val="Style_74"/>
    <w:rPr>
      <w:rFonts w:ascii="XO Thames" w:hAnsi="XO Thames"/>
      <w:sz w:val="28"/>
    </w:rPr>
  </w:style>
  <w:style w:styleId="Style_75" w:type="paragraph">
    <w:name w:val="Оглавление 1 Знак"/>
    <w:link w:val="Style_75_ch"/>
    <w:rPr>
      <w:rFonts w:ascii="XO Thames" w:hAnsi="XO Thames"/>
      <w:b w:val="1"/>
      <w:sz w:val="28"/>
    </w:rPr>
  </w:style>
  <w:style w:styleId="Style_75_ch" w:type="character">
    <w:name w:val="Оглавление 1 Знак"/>
    <w:link w:val="Style_75"/>
    <w:rPr>
      <w:rFonts w:ascii="XO Thames" w:hAnsi="XO Thames"/>
      <w:b w:val="1"/>
      <w:sz w:val="28"/>
    </w:rPr>
  </w:style>
  <w:style w:styleId="Style_76" w:type="paragraph">
    <w:name w:val="Заголовок 51"/>
    <w:link w:val="Style_76_ch"/>
    <w:rPr>
      <w:rFonts w:ascii="XO Thames" w:hAnsi="XO Thames"/>
      <w:b w:val="1"/>
    </w:rPr>
  </w:style>
  <w:style w:styleId="Style_76_ch" w:type="character">
    <w:name w:val="Заголовок 51"/>
    <w:link w:val="Style_76"/>
    <w:rPr>
      <w:rFonts w:ascii="XO Thames" w:hAnsi="XO Thames"/>
      <w:b w:val="1"/>
    </w:rPr>
  </w:style>
  <w:style w:styleId="Style_77" w:type="paragraph">
    <w:name w:val="Название объекта1"/>
    <w:link w:val="Style_77_ch"/>
    <w:rPr>
      <w:i w:val="1"/>
      <w:sz w:val="24"/>
    </w:rPr>
  </w:style>
  <w:style w:styleId="Style_77_ch" w:type="character">
    <w:name w:val="Название объекта1"/>
    <w:link w:val="Style_77"/>
    <w:rPr>
      <w:i w:val="1"/>
      <w:sz w:val="24"/>
    </w:rPr>
  </w:style>
  <w:style w:styleId="Style_78" w:type="paragraph">
    <w:name w:val="Contents 5"/>
    <w:link w:val="Style_78_ch"/>
    <w:rPr>
      <w:rFonts w:ascii="XO Thames" w:hAnsi="XO Thames"/>
      <w:sz w:val="28"/>
    </w:rPr>
  </w:style>
  <w:style w:styleId="Style_78_ch" w:type="character">
    <w:name w:val="Contents 5"/>
    <w:link w:val="Style_78"/>
    <w:rPr>
      <w:rFonts w:ascii="XO Thames" w:hAnsi="XO Thames"/>
      <w:sz w:val="28"/>
    </w:rPr>
  </w:style>
  <w:style w:styleId="Style_79" w:type="paragraph">
    <w:name w:val="Название объекта2"/>
    <w:basedOn w:val="Style_29"/>
    <w:link w:val="Style_79_ch"/>
    <w:rPr>
      <w:rFonts w:asciiTheme="minorAscii" w:hAnsiTheme="minorHAnsi"/>
      <w:i w:val="1"/>
      <w:color w:val="000000"/>
      <w:sz w:val="24"/>
    </w:rPr>
  </w:style>
  <w:style w:styleId="Style_79_ch" w:type="character">
    <w:name w:val="Название объекта2"/>
    <w:basedOn w:val="Style_29_ch"/>
    <w:link w:val="Style_79"/>
    <w:rPr>
      <w:rFonts w:asciiTheme="minorAscii" w:hAnsiTheme="minorHAnsi"/>
      <w:i w:val="1"/>
      <w:color w:val="000000"/>
      <w:sz w:val="24"/>
    </w:rPr>
  </w:style>
  <w:style w:styleId="Style_2" w:type="paragraph">
    <w:name w:val="footer"/>
    <w:basedOn w:val="Style_3"/>
    <w:link w:val="Style_2_ch"/>
    <w:pPr>
      <w:tabs>
        <w:tab w:leader="none" w:pos="4677" w:val="center"/>
        <w:tab w:leader="none" w:pos="9355" w:val="right"/>
      </w:tabs>
      <w:spacing w:after="0" w:line="240" w:lineRule="auto"/>
      <w:ind/>
    </w:pPr>
    <w:rPr>
      <w:rFonts w:ascii="Times New Roman" w:hAnsi="Times New Roman"/>
      <w:sz w:val="28"/>
    </w:rPr>
  </w:style>
  <w:style w:styleId="Style_2_ch" w:type="character">
    <w:name w:val="footer"/>
    <w:basedOn w:val="Style_3_ch"/>
    <w:link w:val="Style_2"/>
    <w:rPr>
      <w:rFonts w:ascii="Times New Roman" w:hAnsi="Times New Roman"/>
      <w:sz w:val="28"/>
    </w:rPr>
  </w:style>
  <w:style w:styleId="Style_80" w:type="paragraph">
    <w:name w:val="toc 5"/>
    <w:next w:val="Style_3"/>
    <w:link w:val="Style_80_ch"/>
    <w:uiPriority w:val="39"/>
    <w:pPr>
      <w:spacing w:after="160" w:line="264" w:lineRule="auto"/>
      <w:ind w:firstLine="0" w:left="800"/>
    </w:pPr>
    <w:rPr>
      <w:rFonts w:ascii="XO Thames" w:hAnsi="XO Thames"/>
      <w:sz w:val="28"/>
    </w:rPr>
  </w:style>
  <w:style w:styleId="Style_80_ch" w:type="character">
    <w:name w:val="toc 5"/>
    <w:link w:val="Style_80"/>
    <w:rPr>
      <w:rFonts w:ascii="XO Thames" w:hAnsi="XO Thames"/>
      <w:sz w:val="28"/>
    </w:rPr>
  </w:style>
  <w:style w:styleId="Style_81" w:type="paragraph">
    <w:name w:val="Заголовок 3 Знак"/>
    <w:link w:val="Style_81_ch"/>
    <w:rPr>
      <w:rFonts w:ascii="XO Thames" w:hAnsi="XO Thames"/>
      <w:b w:val="1"/>
      <w:sz w:val="26"/>
    </w:rPr>
  </w:style>
  <w:style w:styleId="Style_81_ch" w:type="character">
    <w:name w:val="Заголовок 3 Знак"/>
    <w:link w:val="Style_81"/>
    <w:rPr>
      <w:rFonts w:ascii="XO Thames" w:hAnsi="XO Thames"/>
      <w:b w:val="1"/>
      <w:sz w:val="26"/>
    </w:rPr>
  </w:style>
  <w:style w:styleId="Style_82" w:type="paragraph">
    <w:name w:val="Contents 2"/>
    <w:link w:val="Style_82_ch"/>
    <w:rPr>
      <w:rFonts w:ascii="XO Thames" w:hAnsi="XO Thames"/>
      <w:sz w:val="28"/>
    </w:rPr>
  </w:style>
  <w:style w:styleId="Style_82_ch" w:type="character">
    <w:name w:val="Contents 2"/>
    <w:link w:val="Style_82"/>
    <w:rPr>
      <w:rFonts w:ascii="XO Thames" w:hAnsi="XO Thames"/>
      <w:sz w:val="28"/>
    </w:rPr>
  </w:style>
  <w:style w:styleId="Style_83" w:type="paragraph">
    <w:name w:val="Оглавление 3 Знак"/>
    <w:link w:val="Style_83_ch"/>
    <w:rPr>
      <w:rFonts w:ascii="XO Thames" w:hAnsi="XO Thames"/>
      <w:sz w:val="28"/>
    </w:rPr>
  </w:style>
  <w:style w:styleId="Style_83_ch" w:type="character">
    <w:name w:val="Оглавление 3 Знак"/>
    <w:link w:val="Style_83"/>
    <w:rPr>
      <w:rFonts w:ascii="XO Thames" w:hAnsi="XO Thames"/>
      <w:sz w:val="28"/>
    </w:rPr>
  </w:style>
  <w:style w:styleId="Style_84" w:type="paragraph">
    <w:name w:val="Plain Text"/>
    <w:basedOn w:val="Style_3"/>
    <w:link w:val="Style_84_ch"/>
    <w:pPr>
      <w:spacing w:after="0" w:line="240" w:lineRule="auto"/>
      <w:ind/>
    </w:pPr>
    <w:rPr>
      <w:rFonts w:ascii="Calibri" w:hAnsi="Calibri"/>
    </w:rPr>
  </w:style>
  <w:style w:styleId="Style_84_ch" w:type="character">
    <w:name w:val="Plain Text"/>
    <w:basedOn w:val="Style_3_ch"/>
    <w:link w:val="Style_84"/>
    <w:rPr>
      <w:rFonts w:ascii="Calibri" w:hAnsi="Calibri"/>
    </w:rPr>
  </w:style>
  <w:style w:styleId="Style_85" w:type="paragraph">
    <w:name w:val="Название Знак"/>
    <w:link w:val="Style_85_ch"/>
    <w:rPr>
      <w:rFonts w:ascii="XO Thames" w:hAnsi="XO Thames"/>
      <w:b w:val="1"/>
      <w:caps w:val="1"/>
      <w:sz w:val="40"/>
    </w:rPr>
  </w:style>
  <w:style w:styleId="Style_85_ch" w:type="character">
    <w:name w:val="Название Знак"/>
    <w:link w:val="Style_85"/>
    <w:rPr>
      <w:rFonts w:ascii="XO Thames" w:hAnsi="XO Thames"/>
      <w:b w:val="1"/>
      <w:caps w:val="1"/>
      <w:sz w:val="40"/>
    </w:rPr>
  </w:style>
  <w:style w:styleId="Style_86" w:type="paragraph">
    <w:name w:val="Subtitle"/>
    <w:next w:val="Style_3"/>
    <w:link w:val="Style_86_ch"/>
    <w:uiPriority w:val="11"/>
    <w:qFormat/>
    <w:pPr>
      <w:spacing w:after="160" w:line="264" w:lineRule="auto"/>
      <w:ind/>
      <w:jc w:val="both"/>
    </w:pPr>
    <w:rPr>
      <w:rFonts w:ascii="XO Thames" w:hAnsi="XO Thames"/>
      <w:i w:val="1"/>
      <w:sz w:val="24"/>
    </w:rPr>
  </w:style>
  <w:style w:styleId="Style_86_ch" w:type="character">
    <w:name w:val="Subtitle"/>
    <w:link w:val="Style_86"/>
    <w:rPr>
      <w:rFonts w:ascii="XO Thames" w:hAnsi="XO Thames"/>
      <w:i w:val="1"/>
      <w:sz w:val="24"/>
    </w:rPr>
  </w:style>
  <w:style w:styleId="Style_58" w:type="paragraph">
    <w:name w:val="Основной шрифт абзаца1"/>
    <w:link w:val="Style_58_ch"/>
    <w:pPr>
      <w:spacing w:after="160" w:line="264" w:lineRule="auto"/>
      <w:ind/>
    </w:pPr>
  </w:style>
  <w:style w:styleId="Style_58_ch" w:type="character">
    <w:name w:val="Основной шрифт абзаца1"/>
    <w:link w:val="Style_58"/>
  </w:style>
  <w:style w:styleId="Style_22" w:type="paragraph">
    <w:name w:val="Text body"/>
    <w:link w:val="Style_22_ch"/>
  </w:style>
  <w:style w:styleId="Style_22_ch" w:type="character">
    <w:name w:val="Text body"/>
    <w:link w:val="Style_22"/>
  </w:style>
  <w:style w:styleId="Style_87" w:type="paragraph">
    <w:name w:val="Title"/>
    <w:next w:val="Style_18"/>
    <w:link w:val="Style_87_ch"/>
    <w:uiPriority w:val="10"/>
    <w:qFormat/>
    <w:pPr>
      <w:spacing w:after="567" w:before="567" w:line="264" w:lineRule="auto"/>
      <w:ind/>
      <w:jc w:val="center"/>
    </w:pPr>
    <w:rPr>
      <w:rFonts w:ascii="XO Thames" w:hAnsi="XO Thames"/>
      <w:b w:val="1"/>
      <w:caps w:val="1"/>
      <w:sz w:val="40"/>
    </w:rPr>
  </w:style>
  <w:style w:styleId="Style_87_ch" w:type="character">
    <w:name w:val="Title"/>
    <w:link w:val="Style_87"/>
    <w:rPr>
      <w:rFonts w:ascii="XO Thames" w:hAnsi="XO Thames"/>
      <w:b w:val="1"/>
      <w:caps w:val="1"/>
      <w:sz w:val="40"/>
    </w:rPr>
  </w:style>
  <w:style w:styleId="Style_88" w:type="paragraph">
    <w:name w:val="heading 4"/>
    <w:next w:val="Style_3"/>
    <w:link w:val="Style_88_ch"/>
    <w:uiPriority w:val="9"/>
    <w:qFormat/>
    <w:pPr>
      <w:spacing w:after="120" w:before="120" w:line="264" w:lineRule="auto"/>
      <w:ind/>
      <w:jc w:val="both"/>
      <w:outlineLvl w:val="3"/>
    </w:pPr>
    <w:rPr>
      <w:rFonts w:ascii="XO Thames" w:hAnsi="XO Thames"/>
      <w:b w:val="1"/>
      <w:sz w:val="24"/>
    </w:rPr>
  </w:style>
  <w:style w:styleId="Style_88_ch" w:type="character">
    <w:name w:val="heading 4"/>
    <w:link w:val="Style_88"/>
    <w:rPr>
      <w:rFonts w:ascii="XO Thames" w:hAnsi="XO Thames"/>
      <w:b w:val="1"/>
      <w:sz w:val="24"/>
    </w:rPr>
  </w:style>
  <w:style w:styleId="Style_89" w:type="paragraph">
    <w:name w:val="Подзаголовок Знак"/>
    <w:link w:val="Style_89_ch"/>
    <w:rPr>
      <w:rFonts w:ascii="XO Thames" w:hAnsi="XO Thames"/>
      <w:i w:val="1"/>
      <w:sz w:val="24"/>
    </w:rPr>
  </w:style>
  <w:style w:styleId="Style_89_ch" w:type="character">
    <w:name w:val="Подзаголовок Знак"/>
    <w:link w:val="Style_89"/>
    <w:rPr>
      <w:rFonts w:ascii="XO Thames" w:hAnsi="XO Thames"/>
      <w:i w:val="1"/>
      <w:sz w:val="24"/>
    </w:rPr>
  </w:style>
  <w:style w:styleId="Style_90" w:type="paragraph">
    <w:name w:val="Заголовок Знак"/>
    <w:link w:val="Style_90_ch"/>
    <w:rPr>
      <w:rFonts w:ascii="Open Sans" w:hAnsi="Open Sans"/>
      <w:sz w:val="28"/>
    </w:rPr>
  </w:style>
  <w:style w:styleId="Style_90_ch" w:type="character">
    <w:name w:val="Заголовок Знак"/>
    <w:link w:val="Style_90"/>
    <w:rPr>
      <w:rFonts w:ascii="Open Sans" w:hAnsi="Open Sans"/>
      <w:sz w:val="28"/>
    </w:rPr>
  </w:style>
  <w:style w:styleId="Style_91" w:type="paragraph">
    <w:name w:val="heading 2"/>
    <w:next w:val="Style_3"/>
    <w:link w:val="Style_91_ch"/>
    <w:uiPriority w:val="9"/>
    <w:qFormat/>
    <w:pPr>
      <w:spacing w:after="120" w:before="120" w:line="264" w:lineRule="auto"/>
      <w:ind/>
      <w:jc w:val="both"/>
      <w:outlineLvl w:val="1"/>
    </w:pPr>
    <w:rPr>
      <w:rFonts w:ascii="XO Thames" w:hAnsi="XO Thames"/>
      <w:b w:val="1"/>
      <w:sz w:val="28"/>
    </w:rPr>
  </w:style>
  <w:style w:styleId="Style_91_ch" w:type="character">
    <w:name w:val="heading 2"/>
    <w:link w:val="Style_91"/>
    <w:rPr>
      <w:rFonts w:ascii="XO Thames" w:hAnsi="XO Thames"/>
      <w:b w:val="1"/>
      <w:sz w:val="28"/>
    </w:rPr>
  </w:style>
  <w:style w:styleId="Style_92" w:type="paragraph">
    <w:name w:val="Contents 1"/>
    <w:link w:val="Style_92_ch"/>
    <w:rPr>
      <w:rFonts w:ascii="XO Thames" w:hAnsi="XO Thames"/>
      <w:b w:val="1"/>
      <w:sz w:val="28"/>
    </w:rPr>
  </w:style>
  <w:style w:styleId="Style_92_ch" w:type="character">
    <w:name w:val="Contents 1"/>
    <w:link w:val="Style_92"/>
    <w:rPr>
      <w:rFonts w:ascii="XO Thames" w:hAnsi="XO Thames"/>
      <w:b w:val="1"/>
      <w:sz w:val="28"/>
    </w:rPr>
  </w:style>
  <w:style w:styleId="Style_93" w:type="paragraph">
    <w:name w:val="Колонтитул"/>
    <w:link w:val="Style_93_ch"/>
    <w:rPr>
      <w:rFonts w:ascii="XO Thames" w:hAnsi="XO Thames"/>
      <w:sz w:val="20"/>
    </w:rPr>
  </w:style>
  <w:style w:styleId="Style_93_ch" w:type="character">
    <w:name w:val="Колонтитул"/>
    <w:link w:val="Style_93"/>
    <w:rPr>
      <w:rFonts w:ascii="XO Thames" w:hAnsi="XO Thames"/>
      <w:sz w:val="20"/>
    </w:rPr>
  </w:style>
  <w:style w:styleId="Style_94" w:type="table">
    <w:name w:val="Сетка таблицы1"/>
    <w:basedOn w:val="Style_4"/>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 w:styleId="Style_95" w:type="table">
    <w:name w:val="Сетка таблицы2"/>
    <w:basedOn w:val="Style_4"/>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9" Target="settings.xml" Type="http://schemas.openxmlformats.org/officeDocument/2006/relationships/settings"/>
  <Relationship Id="rId8" Target="fontTable.xml" Type="http://schemas.openxmlformats.org/officeDocument/2006/relationships/fontTable"/>
  <Relationship Id="rId7" Target="media/1.jpeg" Type="http://schemas.openxmlformats.org/officeDocument/2006/relationships/image"/>
  <Relationship Id="rId14" Target="numbering.xml" Type="http://schemas.openxmlformats.org/officeDocument/2006/relationships/numbering"/>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12" Target="webSettings.xml" Type="http://schemas.openxmlformats.org/officeDocument/2006/relationships/webSetting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2024-03-25T21:16:04Z</dcterms:modified>
</cp:coreProperties>
</file>