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E" w:rsidRPr="008568E6" w:rsidRDefault="00BA220E" w:rsidP="00BA220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Cs w:val="20"/>
        </w:rPr>
        <w:drawing>
          <wp:inline distT="0" distB="0" distL="0" distR="0">
            <wp:extent cx="657225" cy="809625"/>
            <wp:effectExtent l="0" t="0" r="9525" b="9525"/>
            <wp:docPr id="6" name="Рисунок 6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0E" w:rsidRPr="008568E6" w:rsidRDefault="00BA220E" w:rsidP="00BA220E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BA220E" w:rsidRPr="008568E6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АГЕНТСТВО ПО ТУРИЗМУ И ВНЕШНИМ СВЯЗЯМ</w:t>
      </w:r>
    </w:p>
    <w:p w:rsidR="00BA220E" w:rsidRPr="008568E6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568E6">
        <w:rPr>
          <w:rFonts w:eastAsia="Times New Roman"/>
          <w:b/>
          <w:bCs/>
          <w:sz w:val="28"/>
          <w:szCs w:val="28"/>
        </w:rPr>
        <w:t>КАМЧАТСКОГО КРАЯ</w:t>
      </w:r>
    </w:p>
    <w:p w:rsidR="00BA220E" w:rsidRPr="008568E6" w:rsidRDefault="00BA220E" w:rsidP="00BA220E">
      <w:pPr>
        <w:jc w:val="center"/>
        <w:rPr>
          <w:rFonts w:eastAsia="Times New Roman"/>
          <w:bCs/>
          <w:sz w:val="28"/>
          <w:szCs w:val="28"/>
        </w:rPr>
      </w:pPr>
    </w:p>
    <w:p w:rsidR="00BA220E" w:rsidRDefault="00BA220E" w:rsidP="00BA220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ПРИКАЗ № ____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   «___» </w:t>
      </w:r>
      <w:r w:rsidR="002C5F8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36456">
        <w:rPr>
          <w:sz w:val="28"/>
          <w:szCs w:val="28"/>
        </w:rPr>
        <w:t>7</w:t>
      </w:r>
      <w:r w:rsidR="0070310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1"/>
      </w:tblGrid>
      <w:tr w:rsidR="00BA220E" w:rsidRPr="001F702B" w:rsidTr="00A8151B">
        <w:trPr>
          <w:trHeight w:val="1703"/>
        </w:trPr>
        <w:tc>
          <w:tcPr>
            <w:tcW w:w="4431" w:type="dxa"/>
          </w:tcPr>
          <w:p w:rsidR="00BA220E" w:rsidRPr="001C4B73" w:rsidRDefault="00BA220E" w:rsidP="002D0857">
            <w:pPr>
              <w:autoSpaceDE w:val="0"/>
              <w:autoSpaceDN w:val="0"/>
              <w:adjustRightInd w:val="0"/>
              <w:jc w:val="both"/>
            </w:pPr>
            <w:r w:rsidRPr="001F702B">
              <w:t>О</w:t>
            </w:r>
            <w:r w:rsidRPr="008B4EC0">
              <w:t xml:space="preserve"> </w:t>
            </w:r>
            <w:r>
              <w:t xml:space="preserve">внесении изменения в </w:t>
            </w:r>
            <w:r w:rsidR="001F12DF">
              <w:t xml:space="preserve">приложение к приказу </w:t>
            </w:r>
            <w:r>
              <w:t xml:space="preserve">Агентства по туризму и внешним связям Камчатского края  от 15 июля 2013 года </w:t>
            </w:r>
            <w:r w:rsidR="002D0857">
              <w:t xml:space="preserve">№ 97/1 </w:t>
            </w:r>
            <w:r>
              <w:t>«</w:t>
            </w:r>
            <w:r w:rsidR="00703101">
              <w:t>Об утверждении Административного регламента предоставления Агентством по туризму и внешним связям Камчатского края государственной услуги по заверению и регистрации списков групп российских тур</w:t>
            </w:r>
            <w:r w:rsidR="002D4B81">
              <w:t>исто</w:t>
            </w:r>
            <w:r w:rsidR="00703101">
              <w:t>в, выезжающих в Китайскую Народную Республику, и подтверждений для приема туристических групп граждан Китайской Народной Республики для осуществления поездок в рамках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</w:t>
            </w:r>
            <w:r>
              <w:t>»</w:t>
            </w:r>
            <w:r w:rsidR="0087086B">
              <w:t>.</w:t>
            </w:r>
            <w:bookmarkStart w:id="0" w:name="_GoBack"/>
            <w:bookmarkEnd w:id="0"/>
          </w:p>
        </w:tc>
      </w:tr>
    </w:tbl>
    <w:p w:rsidR="00BA220E" w:rsidRDefault="00BA220E" w:rsidP="00BA22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220E" w:rsidRPr="00BC4180" w:rsidRDefault="00BA220E" w:rsidP="00334B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220E" w:rsidRPr="002D4B81" w:rsidRDefault="00BA220E" w:rsidP="00BA220E">
      <w:pPr>
        <w:ind w:firstLine="567"/>
        <w:jc w:val="both"/>
        <w:rPr>
          <w:sz w:val="28"/>
          <w:szCs w:val="28"/>
        </w:rPr>
      </w:pPr>
      <w:r w:rsidRPr="00463541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907028">
        <w:rPr>
          <w:sz w:val="28"/>
          <w:szCs w:val="28"/>
        </w:rPr>
        <w:t xml:space="preserve">реализации Федерального закона от 01.12.2014 № </w:t>
      </w:r>
      <w:r w:rsidR="00C60E65">
        <w:rPr>
          <w:sz w:val="28"/>
          <w:szCs w:val="28"/>
        </w:rPr>
        <w:t>419-ФЗ «О внесении изменений в отдельные законодательные акты Российской Федерации по вопросам связи с ратификацией Конвенции о правах инвалидов»</w:t>
      </w:r>
    </w:p>
    <w:p w:rsidR="00BA220E" w:rsidRPr="00BC4180" w:rsidRDefault="00BA220E" w:rsidP="00BA220E">
      <w:pPr>
        <w:spacing w:line="360" w:lineRule="auto"/>
        <w:jc w:val="both"/>
        <w:rPr>
          <w:sz w:val="22"/>
          <w:szCs w:val="22"/>
        </w:rPr>
      </w:pPr>
    </w:p>
    <w:p w:rsidR="00BA220E" w:rsidRPr="008925EC" w:rsidRDefault="00BA220E" w:rsidP="00BA22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D2002">
        <w:rPr>
          <w:sz w:val="28"/>
          <w:szCs w:val="28"/>
        </w:rPr>
        <w:t>:</w:t>
      </w:r>
    </w:p>
    <w:p w:rsidR="00BA220E" w:rsidRPr="000B0664" w:rsidRDefault="00BA220E" w:rsidP="002D08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</w:t>
      </w:r>
      <w:r w:rsidR="001F12DF">
        <w:rPr>
          <w:sz w:val="28"/>
          <w:szCs w:val="28"/>
        </w:rPr>
        <w:t xml:space="preserve">к </w:t>
      </w:r>
      <w:r w:rsidR="002D0857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1F12DF">
        <w:rPr>
          <w:sz w:val="28"/>
          <w:szCs w:val="28"/>
        </w:rPr>
        <w:t>у</w:t>
      </w:r>
      <w:r>
        <w:rPr>
          <w:sz w:val="28"/>
          <w:szCs w:val="28"/>
        </w:rPr>
        <w:t xml:space="preserve"> Агентства по туризму и внешним связям Камчатского края </w:t>
      </w:r>
      <w:r w:rsidR="002D0857">
        <w:rPr>
          <w:sz w:val="28"/>
          <w:szCs w:val="28"/>
        </w:rPr>
        <w:t xml:space="preserve">от 15 июля 2013 года </w:t>
      </w:r>
      <w:r>
        <w:rPr>
          <w:sz w:val="28"/>
          <w:szCs w:val="28"/>
        </w:rPr>
        <w:t xml:space="preserve">№ </w:t>
      </w:r>
      <w:r w:rsidR="001F12DF">
        <w:rPr>
          <w:sz w:val="28"/>
          <w:szCs w:val="28"/>
        </w:rPr>
        <w:t>97/1</w:t>
      </w:r>
      <w:r>
        <w:rPr>
          <w:sz w:val="28"/>
          <w:szCs w:val="28"/>
        </w:rPr>
        <w:t xml:space="preserve"> «</w:t>
      </w:r>
      <w:r w:rsidR="002D0857" w:rsidRPr="002D4B81">
        <w:rPr>
          <w:sz w:val="28"/>
          <w:szCs w:val="28"/>
        </w:rPr>
        <w:t>Об утверждении Административного регламента предоставления Агентством по туризму и внешним связям Камчатского края государственной услуги по заверению и регистрации списков групп российских тур</w:t>
      </w:r>
      <w:r w:rsidR="002D0857">
        <w:rPr>
          <w:sz w:val="28"/>
          <w:szCs w:val="28"/>
        </w:rPr>
        <w:t>истов</w:t>
      </w:r>
      <w:r w:rsidR="002D0857" w:rsidRPr="002D4B81">
        <w:rPr>
          <w:sz w:val="28"/>
          <w:szCs w:val="28"/>
        </w:rPr>
        <w:t>, выезжающих в Китайскую Народную Республику, и подтверждений для приема туристических групп граждан Китайской Народной Республики для осуществления</w:t>
      </w:r>
      <w:proofErr w:type="gramEnd"/>
      <w:r w:rsidR="002D0857" w:rsidRPr="002D4B81">
        <w:rPr>
          <w:sz w:val="28"/>
          <w:szCs w:val="28"/>
        </w:rPr>
        <w:t xml:space="preserve"> поездок в </w:t>
      </w:r>
      <w:r w:rsidR="002D0857" w:rsidRPr="002D4B81">
        <w:rPr>
          <w:sz w:val="28"/>
          <w:szCs w:val="28"/>
        </w:rPr>
        <w:lastRenderedPageBreak/>
        <w:t>рамках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года»</w:t>
      </w:r>
      <w:r w:rsidR="00334B46">
        <w:rPr>
          <w:sz w:val="28"/>
          <w:szCs w:val="28"/>
        </w:rPr>
        <w:t xml:space="preserve"> следующие</w:t>
      </w:r>
      <w:r w:rsidR="002D0857">
        <w:rPr>
          <w:sz w:val="28"/>
          <w:szCs w:val="28"/>
        </w:rPr>
        <w:t xml:space="preserve"> </w:t>
      </w:r>
      <w:r w:rsidR="008471E1">
        <w:rPr>
          <w:sz w:val="28"/>
          <w:szCs w:val="28"/>
        </w:rPr>
        <w:t>изменения</w:t>
      </w:r>
      <w:r w:rsidR="00334B46">
        <w:rPr>
          <w:sz w:val="28"/>
          <w:szCs w:val="28"/>
        </w:rPr>
        <w:t>:</w:t>
      </w:r>
      <w:r w:rsidR="008471E1">
        <w:rPr>
          <w:sz w:val="28"/>
          <w:szCs w:val="28"/>
        </w:rPr>
        <w:t xml:space="preserve"> </w:t>
      </w:r>
    </w:p>
    <w:p w:rsidR="00BA220E" w:rsidRDefault="00334B46" w:rsidP="008C4616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16">
        <w:rPr>
          <w:sz w:val="28"/>
          <w:szCs w:val="28"/>
        </w:rPr>
        <w:t xml:space="preserve"> п</w:t>
      </w:r>
      <w:r w:rsidR="002D0857">
        <w:rPr>
          <w:sz w:val="28"/>
          <w:szCs w:val="28"/>
        </w:rPr>
        <w:t>одраздел 2.11</w:t>
      </w:r>
      <w:r w:rsidR="008C4616">
        <w:rPr>
          <w:sz w:val="28"/>
          <w:szCs w:val="28"/>
        </w:rPr>
        <w:t>.</w:t>
      </w:r>
      <w:r w:rsidR="002D0857">
        <w:rPr>
          <w:sz w:val="28"/>
          <w:szCs w:val="28"/>
        </w:rPr>
        <w:t xml:space="preserve"> </w:t>
      </w:r>
      <w:r w:rsidR="008C461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334B46" w:rsidRPr="00334B46" w:rsidRDefault="00334B46" w:rsidP="00334B4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436456">
        <w:rPr>
          <w:rFonts w:eastAsia="Times New Roman"/>
          <w:color w:val="000000"/>
          <w:sz w:val="28"/>
          <w:szCs w:val="28"/>
        </w:rPr>
        <w:t>2.11. Помещение, в котором осуществляется прием граждан, должно обеспечивать: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1) удобство оформления гражданином письменного обращения;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2) телефонную связь;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3) возможность копирования документов;</w:t>
      </w:r>
    </w:p>
    <w:p w:rsidR="00334B46" w:rsidRPr="00436456" w:rsidRDefault="00334B46" w:rsidP="00334B4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6456">
        <w:rPr>
          <w:rFonts w:eastAsia="Calibri"/>
          <w:sz w:val="28"/>
          <w:szCs w:val="28"/>
          <w:lang w:eastAsia="en-US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334B46" w:rsidRPr="00436456" w:rsidRDefault="00334B46" w:rsidP="00334B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>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 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безопасности,</w:t>
      </w:r>
      <w:r w:rsidRPr="00436456">
        <w:rPr>
          <w:rFonts w:eastAsia="Times New Roman"/>
          <w:color w:val="000000"/>
          <w:sz w:val="28"/>
          <w:szCs w:val="28"/>
        </w:rPr>
        <w:t xml:space="preserve"> </w:t>
      </w:r>
      <w:r w:rsidRPr="00436456">
        <w:rPr>
          <w:rFonts w:eastAsia="Calibri"/>
          <w:sz w:val="28"/>
          <w:szCs w:val="28"/>
          <w:lang w:eastAsia="en-US"/>
        </w:rPr>
        <w:t xml:space="preserve">в том числе средствами пожаротушения и оповещения о возникновении чрезвычайной ситуации. Входы и выходы в помещение </w:t>
      </w:r>
      <w:r w:rsidRPr="00436456">
        <w:rPr>
          <w:rFonts w:eastAsia="Times New Roman"/>
          <w:sz w:val="28"/>
          <w:szCs w:val="28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436456">
        <w:rPr>
          <w:rFonts w:eastAsia="Calibri"/>
          <w:sz w:val="28"/>
          <w:szCs w:val="28"/>
          <w:lang w:eastAsia="en-US"/>
        </w:rPr>
        <w:t xml:space="preserve">. 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расположена организация</w:t>
      </w:r>
      <w:r w:rsidRPr="00436456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436456">
        <w:rPr>
          <w:rFonts w:eastAsia="Times New Roman" w:cstheme="minorBidi"/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6456">
        <w:rPr>
          <w:rFonts w:eastAsiaTheme="minorEastAsia" w:cs="Calibri"/>
          <w:sz w:val="28"/>
          <w:szCs w:val="28"/>
        </w:rPr>
        <w:t>Инвалидам,</w:t>
      </w:r>
      <w:r w:rsidRPr="00436456">
        <w:rPr>
          <w:rFonts w:eastAsiaTheme="minorEastAsia"/>
          <w:sz w:val="28"/>
          <w:szCs w:val="28"/>
        </w:rPr>
        <w:t xml:space="preserve"> имеющим стойкие расстройства функции зрения,</w:t>
      </w:r>
      <w:r w:rsidRPr="00436456">
        <w:rPr>
          <w:rFonts w:eastAsiaTheme="minorEastAsia" w:cs="Calibri"/>
          <w:sz w:val="28"/>
          <w:szCs w:val="28"/>
        </w:rPr>
        <w:t xml:space="preserve"> обеспечивается </w:t>
      </w:r>
      <w:r w:rsidRPr="00436456">
        <w:rPr>
          <w:rFonts w:eastAsiaTheme="minorEastAsia"/>
          <w:sz w:val="28"/>
          <w:szCs w:val="28"/>
        </w:rPr>
        <w:t xml:space="preserve">сопровождение и оказание им помощи в зданиях и на </w:t>
      </w:r>
      <w:r w:rsidRPr="00436456">
        <w:rPr>
          <w:rFonts w:eastAsiaTheme="minorEastAsia" w:cs="Calibri"/>
          <w:sz w:val="28"/>
          <w:szCs w:val="28"/>
        </w:rPr>
        <w:t>территориях, на которых расположена организация.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На территориях, на которых расположена организация</w:t>
      </w:r>
      <w:r w:rsidRPr="00436456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436456">
        <w:rPr>
          <w:rFonts w:eastAsia="Times New Roman" w:cstheme="minorBidi"/>
          <w:sz w:val="28"/>
          <w:szCs w:val="28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proofErr w:type="gramStart"/>
      <w:r w:rsidRPr="00436456">
        <w:rPr>
          <w:rFonts w:eastAsia="Times New Roman" w:cstheme="minorBidi"/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334B4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</w:p>
    <w:p w:rsidR="00334B46" w:rsidRDefault="00334B46" w:rsidP="00334B4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подраздел 2.12. изложить в следующей редакции:</w:t>
      </w:r>
    </w:p>
    <w:p w:rsidR="00334B46" w:rsidRPr="00436456" w:rsidRDefault="00334B46" w:rsidP="00334B46">
      <w:pPr>
        <w:ind w:firstLine="284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color w:val="000000"/>
          <w:sz w:val="28"/>
          <w:szCs w:val="28"/>
        </w:rPr>
        <w:t>2.12. Требования к месту приема заявителей: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>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334B46" w:rsidRPr="00436456" w:rsidRDefault="00334B46" w:rsidP="00334B46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На информационном стенде располагается следующая информация: местонахождение, график (режим) работы, номера телефонов, адрес официального сайта, адрес электронной почты </w:t>
      </w:r>
      <w:r w:rsidRPr="00436456">
        <w:rPr>
          <w:rFonts w:eastAsia="Times New Roman" w:cs="Arial"/>
          <w:bCs/>
          <w:sz w:val="28"/>
          <w:szCs w:val="28"/>
        </w:rPr>
        <w:t>Агентства</w:t>
      </w:r>
      <w:r w:rsidRPr="00436456">
        <w:rPr>
          <w:rFonts w:eastAsia="Times New Roman"/>
          <w:sz w:val="28"/>
          <w:szCs w:val="28"/>
        </w:rPr>
        <w:t xml:space="preserve">, процедура предоставления государственной услуги (в текстовом виде, в виде блок-схемы согласно Приложению № 3). </w:t>
      </w:r>
    </w:p>
    <w:p w:rsidR="00334B46" w:rsidRPr="00436456" w:rsidRDefault="00334B46" w:rsidP="00334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36456">
        <w:rPr>
          <w:rFonts w:eastAsia="Times New Roman"/>
          <w:sz w:val="28"/>
          <w:szCs w:val="28"/>
        </w:rPr>
        <w:t xml:space="preserve">В организации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36456">
        <w:rPr>
          <w:rFonts w:eastAsia="Times New Roman"/>
          <w:sz w:val="28"/>
          <w:szCs w:val="28"/>
        </w:rPr>
        <w:t>сурдопереводчика</w:t>
      </w:r>
      <w:proofErr w:type="spellEnd"/>
      <w:r w:rsidRPr="00436456">
        <w:rPr>
          <w:rFonts w:eastAsia="Times New Roman"/>
          <w:sz w:val="28"/>
          <w:szCs w:val="28"/>
        </w:rPr>
        <w:t xml:space="preserve"> и </w:t>
      </w:r>
      <w:proofErr w:type="spellStart"/>
      <w:r w:rsidRPr="00436456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436456">
        <w:rPr>
          <w:rFonts w:eastAsia="Times New Roman"/>
          <w:sz w:val="28"/>
          <w:szCs w:val="28"/>
        </w:rPr>
        <w:t>.</w:t>
      </w:r>
    </w:p>
    <w:p w:rsidR="00334B46" w:rsidRPr="00436456" w:rsidRDefault="00334B46" w:rsidP="00334B4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 xml:space="preserve">В </w:t>
      </w:r>
      <w:proofErr w:type="gramStart"/>
      <w:r w:rsidRPr="00436456">
        <w:rPr>
          <w:rFonts w:eastAsia="Times New Roman" w:cstheme="minorBidi"/>
          <w:sz w:val="28"/>
          <w:szCs w:val="28"/>
        </w:rPr>
        <w:t>местах</w:t>
      </w:r>
      <w:proofErr w:type="gramEnd"/>
      <w:r w:rsidRPr="00436456">
        <w:rPr>
          <w:rFonts w:eastAsia="Times New Roman" w:cstheme="minorBidi"/>
          <w:sz w:val="28"/>
          <w:szCs w:val="28"/>
        </w:rPr>
        <w:t xml:space="preserve">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334B46" w:rsidRPr="00436456" w:rsidRDefault="00334B46" w:rsidP="00334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6456">
        <w:rPr>
          <w:rFonts w:eastAsiaTheme="minorEastAsia" w:cs="Calibri"/>
          <w:sz w:val="28"/>
          <w:szCs w:val="28"/>
        </w:rPr>
        <w:t xml:space="preserve"> На территориях, прилегающих к местам расположения организации,  оборудуются места для стоянки (остановки) автотранспортных средств. На стоянке </w:t>
      </w:r>
      <w:r w:rsidRPr="00436456">
        <w:rPr>
          <w:rFonts w:eastAsiaTheme="minorEastAsia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334B46" w:rsidRPr="00436456" w:rsidRDefault="00334B46" w:rsidP="00334B4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>Доступ граждан к парковочным местам является бесплатным.</w:t>
      </w:r>
    </w:p>
    <w:p w:rsidR="008C4616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  <w:r w:rsidRPr="00436456">
        <w:rPr>
          <w:rFonts w:eastAsia="Times New Roman" w:cstheme="minorBidi"/>
          <w:sz w:val="28"/>
          <w:szCs w:val="28"/>
        </w:rPr>
        <w:t xml:space="preserve">В </w:t>
      </w:r>
      <w:proofErr w:type="gramStart"/>
      <w:r w:rsidRPr="00436456">
        <w:rPr>
          <w:rFonts w:eastAsia="Times New Roman" w:cstheme="minorBidi"/>
          <w:sz w:val="28"/>
          <w:szCs w:val="28"/>
        </w:rPr>
        <w:t>целях</w:t>
      </w:r>
      <w:proofErr w:type="gramEnd"/>
      <w:r w:rsidRPr="00436456">
        <w:rPr>
          <w:rFonts w:eastAsia="Times New Roman" w:cstheme="minorBidi"/>
          <w:sz w:val="28"/>
          <w:szCs w:val="28"/>
        </w:rPr>
        <w:t xml:space="preserve">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334B46" w:rsidRPr="00334B46" w:rsidRDefault="00334B46" w:rsidP="00334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theme="minorBidi"/>
          <w:sz w:val="28"/>
          <w:szCs w:val="28"/>
        </w:rPr>
      </w:pPr>
    </w:p>
    <w:p w:rsidR="008C4616" w:rsidRDefault="008C4616" w:rsidP="008C4616">
      <w:pPr>
        <w:tabs>
          <w:tab w:val="left" w:pos="426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220E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вступает в силу через 10 дней после дня его </w:t>
      </w:r>
      <w:proofErr w:type="spellStart"/>
      <w:r>
        <w:rPr>
          <w:sz w:val="28"/>
          <w:szCs w:val="28"/>
        </w:rPr>
        <w:t>офици</w:t>
      </w:r>
      <w:proofErr w:type="spellEnd"/>
      <w:r>
        <w:rPr>
          <w:sz w:val="28"/>
          <w:szCs w:val="28"/>
        </w:rPr>
        <w:t>-</w:t>
      </w:r>
    </w:p>
    <w:p w:rsidR="00BA220E" w:rsidRPr="00FD1BDB" w:rsidRDefault="008C4616" w:rsidP="008C4616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опубликования.</w:t>
      </w:r>
    </w:p>
    <w:p w:rsidR="00BA220E" w:rsidRDefault="00BA220E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Default="008C461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B46" w:rsidRDefault="00334B4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Pr="004C0CF8" w:rsidRDefault="008C4616" w:rsidP="00BA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16" w:rsidRPr="00334B46" w:rsidRDefault="00BA220E" w:rsidP="00334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                                                         </w:t>
      </w:r>
      <w:r w:rsidR="00334B46">
        <w:rPr>
          <w:sz w:val="28"/>
          <w:szCs w:val="28"/>
        </w:rPr>
        <w:t xml:space="preserve">        </w:t>
      </w:r>
      <w:r>
        <w:rPr>
          <w:sz w:val="28"/>
          <w:szCs w:val="28"/>
        </w:rPr>
        <w:t>Г.Ц. Шхиян</w:t>
      </w:r>
    </w:p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8C4616" w:rsidRDefault="008C4616"/>
    <w:p w:rsidR="000B0664" w:rsidRDefault="000B0664"/>
    <w:p w:rsidR="008C4616" w:rsidRDefault="008C4616"/>
    <w:p w:rsidR="008C4616" w:rsidRDefault="008C4616"/>
    <w:p w:rsidR="0099594F" w:rsidRPr="00334B46" w:rsidRDefault="00334B46" w:rsidP="00334B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8C46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</w:p>
    <w:sectPr w:rsidR="0099594F" w:rsidRPr="003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82E"/>
    <w:multiLevelType w:val="hybridMultilevel"/>
    <w:tmpl w:val="7FF2021E"/>
    <w:lvl w:ilvl="0" w:tplc="42DEB1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A0AC9"/>
    <w:multiLevelType w:val="hybridMultilevel"/>
    <w:tmpl w:val="C958F376"/>
    <w:lvl w:ilvl="0" w:tplc="07CC5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8"/>
    <w:rsid w:val="000B0664"/>
    <w:rsid w:val="001B19E5"/>
    <w:rsid w:val="001F12DF"/>
    <w:rsid w:val="002C5F8F"/>
    <w:rsid w:val="002D0857"/>
    <w:rsid w:val="002D4B81"/>
    <w:rsid w:val="00334B46"/>
    <w:rsid w:val="00436456"/>
    <w:rsid w:val="006A3E06"/>
    <w:rsid w:val="00703101"/>
    <w:rsid w:val="00724EE8"/>
    <w:rsid w:val="00777A38"/>
    <w:rsid w:val="007806C1"/>
    <w:rsid w:val="008471E1"/>
    <w:rsid w:val="0087086B"/>
    <w:rsid w:val="008C4616"/>
    <w:rsid w:val="00907028"/>
    <w:rsid w:val="0099594F"/>
    <w:rsid w:val="00BA220E"/>
    <w:rsid w:val="00BE14DF"/>
    <w:rsid w:val="00BF354F"/>
    <w:rsid w:val="00C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A220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0E"/>
    <w:rPr>
      <w:rFonts w:ascii="Tahoma" w:eastAsia="SimSu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7A38"/>
  </w:style>
  <w:style w:type="character" w:styleId="a6">
    <w:name w:val="Hyperlink"/>
    <w:basedOn w:val="a0"/>
    <w:uiPriority w:val="99"/>
    <w:semiHidden/>
    <w:unhideWhenUsed/>
    <w:rsid w:val="0077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A220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0E"/>
    <w:rPr>
      <w:rFonts w:ascii="Tahoma" w:eastAsia="SimSu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7A38"/>
  </w:style>
  <w:style w:type="character" w:styleId="a6">
    <w:name w:val="Hyperlink"/>
    <w:basedOn w:val="a0"/>
    <w:uiPriority w:val="99"/>
    <w:semiHidden/>
    <w:unhideWhenUsed/>
    <w:rsid w:val="0077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Юннона Станиславовна</dc:creator>
  <cp:lastModifiedBy>Буланова Юннона Станиславовна</cp:lastModifiedBy>
  <cp:revision>5</cp:revision>
  <cp:lastPrinted>2017-02-08T04:40:00Z</cp:lastPrinted>
  <dcterms:created xsi:type="dcterms:W3CDTF">2017-02-07T04:27:00Z</dcterms:created>
  <dcterms:modified xsi:type="dcterms:W3CDTF">2017-02-08T21:59:00Z</dcterms:modified>
</cp:coreProperties>
</file>