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6" w:rsidRPr="001A2B16" w:rsidRDefault="001A2B16" w:rsidP="001A2B16">
      <w:pPr>
        <w:ind w:left="142" w:right="-2"/>
        <w:jc w:val="center"/>
        <w:rPr>
          <w:b/>
        </w:rPr>
      </w:pPr>
      <w:r w:rsidRPr="001A2B16">
        <w:rPr>
          <w:b/>
        </w:rPr>
        <w:t>ОБЪЯВЛЕНИЕ</w:t>
      </w:r>
    </w:p>
    <w:p w:rsidR="001A2B16" w:rsidRPr="001A2B16" w:rsidRDefault="001A2B16" w:rsidP="001A2B16">
      <w:pPr>
        <w:ind w:left="142" w:right="-2"/>
        <w:jc w:val="center"/>
        <w:rPr>
          <w:b/>
        </w:rPr>
      </w:pPr>
      <w:r w:rsidRPr="001A2B16">
        <w:rPr>
          <w:b/>
        </w:rPr>
        <w:t>о проведении конкурса по предоставлению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</w:p>
    <w:p w:rsidR="0054439E" w:rsidRDefault="0054439E" w:rsidP="001A2B16"/>
    <w:p w:rsidR="001A2B16" w:rsidRDefault="001A2B16" w:rsidP="001A2B16">
      <w:pPr>
        <w:ind w:left="142" w:right="-2" w:firstLine="567"/>
        <w:jc w:val="both"/>
      </w:pPr>
    </w:p>
    <w:p w:rsidR="000971D5" w:rsidRDefault="001A2B16" w:rsidP="000971D5">
      <w:pPr>
        <w:ind w:left="142" w:right="-2" w:firstLine="567"/>
        <w:jc w:val="both"/>
      </w:pPr>
      <w:bookmarkStart w:id="0" w:name="_GoBack"/>
      <w:r>
        <w:t xml:space="preserve">Министерство туризма Камчатского края объявляет о начале приема заявок на участие </w:t>
      </w:r>
      <w:r w:rsidR="00204497">
        <w:t xml:space="preserve">в </w:t>
      </w:r>
      <w:r>
        <w:t>конкурсе</w:t>
      </w:r>
      <w:r w:rsidRPr="001A2B16">
        <w:t xml:space="preserve"> по предоставлению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  <w:r>
        <w:t>.</w:t>
      </w:r>
    </w:p>
    <w:bookmarkEnd w:id="0"/>
    <w:p w:rsidR="000971D5" w:rsidRDefault="000971D5" w:rsidP="000971D5">
      <w:pPr>
        <w:ind w:left="142" w:right="-2" w:firstLine="567"/>
        <w:jc w:val="both"/>
      </w:pPr>
      <w:r>
        <w:t xml:space="preserve">Порядок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края, утвержден постановлением Правительства Камчатского края от </w:t>
      </w:r>
      <w:r w:rsidR="007A53A9">
        <w:t xml:space="preserve">23.06.2022 </w:t>
      </w:r>
      <w:r>
        <w:t>№</w:t>
      </w:r>
      <w:r w:rsidR="007A53A9">
        <w:t xml:space="preserve"> 341</w:t>
      </w:r>
      <w:r w:rsidR="00CF59B1">
        <w:t>-П</w:t>
      </w:r>
      <w:r w:rsidR="00E73724">
        <w:t xml:space="preserve"> </w:t>
      </w:r>
      <w:r>
        <w:t xml:space="preserve">(далее – Порядок предоставления субсидий). </w:t>
      </w:r>
    </w:p>
    <w:p w:rsidR="000971D5" w:rsidRDefault="000971D5" w:rsidP="001A2B16">
      <w:pPr>
        <w:ind w:left="142" w:right="-2"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6231"/>
      </w:tblGrid>
      <w:tr w:rsidR="001A2B16" w:rsidRPr="00C92856" w:rsidTr="00C92856">
        <w:tc>
          <w:tcPr>
            <w:tcW w:w="616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№ п/п</w:t>
            </w:r>
          </w:p>
        </w:tc>
        <w:tc>
          <w:tcPr>
            <w:tcW w:w="2498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6231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Сведения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и время начала (окончания) подачи (приема) заявлений Участников конкурса</w:t>
            </w:r>
          </w:p>
        </w:tc>
        <w:tc>
          <w:tcPr>
            <w:tcW w:w="6231" w:type="dxa"/>
          </w:tcPr>
          <w:p w:rsidR="001A2B16" w:rsidRPr="00C92856" w:rsidRDefault="007A53A9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начала –</w:t>
            </w:r>
            <w:r w:rsidR="00245925">
              <w:rPr>
                <w:sz w:val="27"/>
                <w:szCs w:val="27"/>
              </w:rPr>
              <w:t xml:space="preserve"> 2</w:t>
            </w:r>
            <w:r w:rsidR="006545D8">
              <w:rPr>
                <w:sz w:val="27"/>
                <w:szCs w:val="27"/>
              </w:rPr>
              <w:t>8</w:t>
            </w:r>
            <w:r w:rsidRPr="00C92856">
              <w:rPr>
                <w:sz w:val="27"/>
                <w:szCs w:val="27"/>
              </w:rPr>
              <w:t>.06.2022</w:t>
            </w:r>
            <w:r w:rsidR="00C92856" w:rsidRPr="00C92856">
              <w:rPr>
                <w:sz w:val="27"/>
                <w:szCs w:val="27"/>
              </w:rPr>
              <w:t xml:space="preserve"> года</w:t>
            </w:r>
            <w:r w:rsidRPr="00C92856">
              <w:rPr>
                <w:sz w:val="27"/>
                <w:szCs w:val="27"/>
              </w:rPr>
              <w:t xml:space="preserve">. </w:t>
            </w:r>
          </w:p>
          <w:p w:rsidR="007A53A9" w:rsidRDefault="007A53A9" w:rsidP="00C9285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окончания –</w:t>
            </w:r>
            <w:r w:rsidR="00245925">
              <w:rPr>
                <w:sz w:val="27"/>
                <w:szCs w:val="27"/>
              </w:rPr>
              <w:t xml:space="preserve"> </w:t>
            </w:r>
            <w:r w:rsidRPr="00C92856">
              <w:rPr>
                <w:sz w:val="27"/>
                <w:szCs w:val="27"/>
              </w:rPr>
              <w:t>0</w:t>
            </w:r>
            <w:r w:rsidR="00C92856" w:rsidRPr="00C92856">
              <w:rPr>
                <w:sz w:val="27"/>
                <w:szCs w:val="27"/>
              </w:rPr>
              <w:t>8</w:t>
            </w:r>
            <w:r w:rsidRPr="00C92856">
              <w:rPr>
                <w:sz w:val="27"/>
                <w:szCs w:val="27"/>
              </w:rPr>
              <w:t>.0</w:t>
            </w:r>
            <w:r w:rsidR="00C92856" w:rsidRPr="00C92856">
              <w:rPr>
                <w:sz w:val="27"/>
                <w:szCs w:val="27"/>
              </w:rPr>
              <w:t>7</w:t>
            </w:r>
            <w:r w:rsidRPr="00C92856">
              <w:rPr>
                <w:sz w:val="27"/>
                <w:szCs w:val="27"/>
              </w:rPr>
              <w:t>.2022</w:t>
            </w:r>
            <w:r w:rsidR="00C92856" w:rsidRPr="00C92856">
              <w:rPr>
                <w:sz w:val="27"/>
                <w:szCs w:val="27"/>
              </w:rPr>
              <w:t xml:space="preserve"> года</w:t>
            </w:r>
            <w:r w:rsidRPr="00C92856">
              <w:rPr>
                <w:sz w:val="27"/>
                <w:szCs w:val="27"/>
              </w:rPr>
              <w:t xml:space="preserve">. </w:t>
            </w:r>
          </w:p>
          <w:p w:rsidR="00D43C42" w:rsidRDefault="00D43C42" w:rsidP="00C92856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Время </w:t>
            </w:r>
            <w:r w:rsidR="00245925">
              <w:rPr>
                <w:sz w:val="27"/>
                <w:szCs w:val="27"/>
              </w:rPr>
              <w:t>приёма</w:t>
            </w:r>
            <w:r>
              <w:rPr>
                <w:sz w:val="27"/>
                <w:szCs w:val="27"/>
              </w:rPr>
              <w:t xml:space="preserve">: </w:t>
            </w:r>
          </w:p>
          <w:p w:rsidR="00245925" w:rsidRPr="00C92856" w:rsidRDefault="00D43C42" w:rsidP="00C92856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Понедельник – Пятница с </w:t>
            </w:r>
            <w:r w:rsidRPr="00C92856">
              <w:rPr>
                <w:sz w:val="27"/>
                <w:szCs w:val="27"/>
              </w:rPr>
              <w:t xml:space="preserve">09ч. 00 мин. </w:t>
            </w:r>
            <w:r>
              <w:rPr>
                <w:sz w:val="27"/>
                <w:szCs w:val="27"/>
              </w:rPr>
              <w:t xml:space="preserve">до </w:t>
            </w:r>
            <w:r w:rsidRPr="00C92856">
              <w:rPr>
                <w:sz w:val="27"/>
                <w:szCs w:val="27"/>
              </w:rPr>
              <w:t>18ч. 00 мин.</w:t>
            </w:r>
            <w:r w:rsidR="00026D4F">
              <w:rPr>
                <w:sz w:val="27"/>
                <w:szCs w:val="27"/>
              </w:rPr>
              <w:t xml:space="preserve"> Обед с 13ч. 00 мин. до 14ч. 00 мин.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Адрес и место подачи заявлений Участников конкурса</w:t>
            </w:r>
          </w:p>
        </w:tc>
        <w:tc>
          <w:tcPr>
            <w:tcW w:w="6231" w:type="dxa"/>
          </w:tcPr>
          <w:p w:rsidR="001A2B16" w:rsidRPr="00C92856" w:rsidRDefault="00E7372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683031, Камчатский край, город Петропавловск-Камчатский, проспект Карла Маркса, дом 23, офис 104, телефон +7 (4152) 202-800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наименование, место нахождения, почтовый адрес, адрес электронной почты Министерства туризма Камчатского края</w:t>
            </w:r>
          </w:p>
        </w:tc>
        <w:tc>
          <w:tcPr>
            <w:tcW w:w="6231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  <w:lang w:val="en-US"/>
              </w:rPr>
            </w:pPr>
            <w:r w:rsidRPr="00C92856">
              <w:rPr>
                <w:sz w:val="27"/>
                <w:szCs w:val="27"/>
              </w:rPr>
              <w:t>Министерство туризма Камчатского кра</w:t>
            </w:r>
            <w:r w:rsidR="00940DC4" w:rsidRPr="00C92856">
              <w:rPr>
                <w:sz w:val="27"/>
                <w:szCs w:val="27"/>
              </w:rPr>
              <w:t xml:space="preserve">я, Камчатский край. 683042, Камчатский край, город Петропавловск-Камчатский. Шоссе Северо-Восточное, дом 27, </w:t>
            </w:r>
            <w:r w:rsidR="00940DC4" w:rsidRPr="00C92856">
              <w:rPr>
                <w:sz w:val="27"/>
                <w:szCs w:val="27"/>
                <w:lang w:val="en-US"/>
              </w:rPr>
              <w:t xml:space="preserve">e-mail: </w:t>
            </w:r>
            <w:hyperlink r:id="rId5" w:history="1">
              <w:r w:rsidR="00940DC4" w:rsidRPr="00C92856">
                <w:rPr>
                  <w:rStyle w:val="a5"/>
                  <w:sz w:val="27"/>
                  <w:szCs w:val="27"/>
                </w:rPr>
                <w:t>travel@kamgov.ru</w:t>
              </w:r>
            </w:hyperlink>
            <w:r w:rsidR="00940DC4" w:rsidRPr="00C92856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4</w:t>
            </w:r>
          </w:p>
        </w:tc>
        <w:tc>
          <w:tcPr>
            <w:tcW w:w="2498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Результат предоставления субсидии</w:t>
            </w:r>
          </w:p>
        </w:tc>
        <w:tc>
          <w:tcPr>
            <w:tcW w:w="6231" w:type="dxa"/>
          </w:tcPr>
          <w:p w:rsidR="001A2B16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Результатом предоставления субсидии является количество созданных модульных некапитальных средств размещения, номеров и койко-мест в них, </w:t>
            </w:r>
            <w:r w:rsidRPr="00C92856">
              <w:rPr>
                <w:sz w:val="27"/>
                <w:szCs w:val="27"/>
              </w:rPr>
              <w:lastRenderedPageBreak/>
              <w:t xml:space="preserve">количество созданных новых рабочих мест, а также количество созданных туристических объектов. Значения результатов устанавливаются соглашением. 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498" w:type="dxa"/>
          </w:tcPr>
          <w:p w:rsidR="001A2B16" w:rsidRPr="00C92856" w:rsidRDefault="00940DC4" w:rsidP="00940DC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Требования к Участникам конкурса</w:t>
            </w:r>
          </w:p>
        </w:tc>
        <w:tc>
          <w:tcPr>
            <w:tcW w:w="6231" w:type="dxa"/>
          </w:tcPr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Участник конкурса на первое число месяца подачи заявления должен соответствовать следующим требованиями: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 </w:t>
            </w:r>
            <w:hyperlink r:id="rId6" w:anchor="/document/185181/entry/0" w:history="1">
              <w:r w:rsidRPr="00C92856">
                <w:rPr>
                  <w:sz w:val="27"/>
                  <w:szCs w:val="27"/>
                </w:rPr>
                <w:t>законодательством</w:t>
              </w:r>
            </w:hyperlink>
            <w:r w:rsidRPr="00C92856">
              <w:rPr>
                <w:sz w:val="27"/>
                <w:szCs w:val="27"/>
              </w:rPr>
      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anchor="/document/12157576/entry/1000" w:history="1">
              <w:r w:rsidRPr="00C92856">
                <w:rPr>
                  <w:sz w:val="27"/>
                  <w:szCs w:val="27"/>
                </w:rPr>
                <w:t>перечень</w:t>
              </w:r>
            </w:hyperlink>
            <w:r w:rsidRPr="00C92856">
              <w:rPr>
                <w:sz w:val="27"/>
                <w:szCs w:val="27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      </w:r>
            <w:hyperlink r:id="rId8" w:anchor="/document/403744182/entry/6" w:history="1">
              <w:r w:rsidRPr="00C92856">
                <w:rPr>
                  <w:sz w:val="27"/>
                  <w:szCs w:val="27"/>
                </w:rPr>
                <w:t>частью 1</w:t>
              </w:r>
            </w:hyperlink>
            <w:r w:rsidRPr="00C92856">
              <w:rPr>
                <w:sz w:val="27"/>
                <w:szCs w:val="27"/>
              </w:rPr>
              <w:t> настоящего Порядка;</w:t>
            </w:r>
          </w:p>
          <w:p w:rsidR="00940DC4" w:rsidRPr="00C92856" w:rsidRDefault="00940DC4" w:rsidP="00E73724">
            <w:pPr>
              <w:ind w:right="-2"/>
              <w:jc w:val="both"/>
              <w:outlineLvl w:val="0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4) 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      </w:r>
          </w:p>
          <w:p w:rsidR="001A2B16" w:rsidRPr="00C92856" w:rsidRDefault="00940DC4" w:rsidP="00E73724">
            <w:pPr>
              <w:ind w:right="-2"/>
              <w:jc w:val="both"/>
              <w:outlineLvl w:val="0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498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Перечень документов, предоставляемых Участниками конкурса одновременно с заявлением</w:t>
            </w:r>
          </w:p>
        </w:tc>
        <w:tc>
          <w:tcPr>
            <w:tcW w:w="6231" w:type="dxa"/>
          </w:tcPr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1) документ, подтверждающий полномочия заявителя;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в том числе сформированную с использованием электронной цифровой подписи, по состоянию на первое число месяца подачи заявления (представляется по собственной инициативе);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4)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5) Проект </w:t>
            </w:r>
            <w:r w:rsidR="009A6FB6" w:rsidRPr="00C92856">
              <w:rPr>
                <w:sz w:val="27"/>
                <w:szCs w:val="27"/>
              </w:rPr>
              <w:t xml:space="preserve">по созданию модульных некапитальных средств размещения на территории Камчатского края </w:t>
            </w:r>
            <w:r w:rsidRPr="00C92856">
              <w:rPr>
                <w:sz w:val="27"/>
                <w:szCs w:val="27"/>
              </w:rPr>
              <w:t>по форме, приведенной в приложении 2 к Порядку</w:t>
            </w:r>
            <w:r w:rsidR="009A6FB6" w:rsidRPr="00C92856">
              <w:rPr>
                <w:sz w:val="27"/>
                <w:szCs w:val="27"/>
              </w:rPr>
              <w:t xml:space="preserve"> предоставления субсидии (далее – Проект)</w:t>
            </w:r>
            <w:r w:rsidRPr="00C92856">
              <w:rPr>
                <w:sz w:val="27"/>
                <w:szCs w:val="27"/>
              </w:rPr>
              <w:t xml:space="preserve">, содержащий сметный расчет по созданию модульных некапитальных средств размещения, включающий в себя расходы по приобретению, </w:t>
            </w:r>
            <w:r w:rsidRPr="00C92856">
              <w:rPr>
                <w:sz w:val="27"/>
                <w:szCs w:val="27"/>
              </w:rPr>
              <w:lastRenderedPageBreak/>
              <w:t>доставке и монтажу (установке) модульных некапитальных средств размещения;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6) заверенные подписью и печатью Участника конкурса (последнее – при наличии) копии документов, полученных в соответствии с действующим законодательством, подтверждающих право Участника конкурса использовать земельный участок с соответствующими целями (видами) использования для реализации Проекта;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7) обязательство Участника конкурса обеспечить: 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а) создание не менее 10 модульных некапитальных средств размещения в рамках одного коллективного средства размещения;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б) создание не менее двух койко-мест в одном модульном некапитальном средстве размещения; 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в) создание новых рабочих мест из расчета не менее 1,5 рабочих места при устройстве 10 модульных некапитальных средств размещения;</w:t>
            </w:r>
          </w:p>
          <w:p w:rsidR="00940DC4" w:rsidRPr="00C92856" w:rsidRDefault="00940DC4" w:rsidP="00E73724">
            <w:pPr>
              <w:tabs>
                <w:tab w:val="left" w:pos="1134"/>
              </w:tabs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г) </w:t>
            </w:r>
            <w:proofErr w:type="spellStart"/>
            <w:r w:rsidRPr="00C92856">
              <w:rPr>
                <w:sz w:val="27"/>
                <w:szCs w:val="27"/>
              </w:rPr>
              <w:t>софинансирование</w:t>
            </w:r>
            <w:proofErr w:type="spellEnd"/>
            <w:r w:rsidRPr="00C92856">
              <w:rPr>
                <w:sz w:val="27"/>
                <w:szCs w:val="27"/>
              </w:rPr>
              <w:t xml:space="preserve"> мероприятий по созданию модульных некапитальных средств размещения за счет средств Получателя субсидии в размере не менее 50 процентов от общей суммы Проекта;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д) ввод модульных некапитальных средств размещения в эксплуатацию не позднее 20 декабря календарного года, в котором предоставляется субсидия;</w:t>
            </w:r>
          </w:p>
          <w:p w:rsidR="001A2B16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8) письмо в свободной форме, подписанное должностным лицом не ниже заместителя руководителя (при наличии соответствующей должности) органа местного самоуправления муниципального района, муниципального или городского округа, на территории которого предполагается реализация Проекта, о возможности реализации Проекта.</w:t>
            </w:r>
          </w:p>
        </w:tc>
      </w:tr>
      <w:tr w:rsidR="001A2B16" w:rsidRPr="00C92856" w:rsidTr="00C92856">
        <w:trPr>
          <w:trHeight w:val="162"/>
        </w:trPr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2498" w:type="dxa"/>
          </w:tcPr>
          <w:p w:rsidR="001A2B16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 xml:space="preserve">орядок подачи заявлений Участниками конкурса и требований, предъявляемых к форме и содержанию заявлений, подаваемых </w:t>
            </w:r>
            <w:r w:rsidR="00940DC4" w:rsidRPr="00C92856">
              <w:rPr>
                <w:sz w:val="27"/>
                <w:szCs w:val="27"/>
              </w:rPr>
              <w:lastRenderedPageBreak/>
              <w:t>Участниками конкурса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Заявление и документы, представляются в Министерство туризма Камчатского края на бумажном носителе лично или посредством почтового отправления, по адресу и в сроки, указанные в настоящем объявлении.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Перечень документов и их отдельные формы определены Порядком предоставления субсидии.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Заявление, направленное Участником конкурса или его уполномоченным иными способами, не рассматривается.</w:t>
            </w:r>
          </w:p>
          <w:p w:rsidR="001A2B1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 xml:space="preserve">Заявления, поступившие после окончания срока подачи заявлений, не регистрируются, не передаются на рассмотрение конкурсной комиссии и возвращаются заявителю. </w:t>
            </w:r>
          </w:p>
        </w:tc>
      </w:tr>
      <w:tr w:rsidR="00940DC4" w:rsidRPr="00C92856" w:rsidTr="00C92856">
        <w:trPr>
          <w:trHeight w:val="150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2498" w:type="dxa"/>
          </w:tcPr>
          <w:p w:rsidR="00940DC4" w:rsidRPr="00C92856" w:rsidRDefault="009A6FB6" w:rsidP="009A6FB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</w:t>
            </w:r>
            <w:r w:rsidR="00940DC4" w:rsidRPr="00C92856">
              <w:rPr>
                <w:sz w:val="27"/>
                <w:szCs w:val="27"/>
              </w:rPr>
              <w:t>ат</w:t>
            </w:r>
            <w:r w:rsidRPr="00C92856">
              <w:rPr>
                <w:sz w:val="27"/>
                <w:szCs w:val="27"/>
              </w:rPr>
              <w:t>а</w:t>
            </w:r>
            <w:r w:rsidR="00940DC4" w:rsidRPr="00C92856">
              <w:rPr>
                <w:sz w:val="27"/>
                <w:szCs w:val="27"/>
              </w:rPr>
              <w:t>, место и время проведения конкурса</w:t>
            </w:r>
          </w:p>
        </w:tc>
        <w:tc>
          <w:tcPr>
            <w:tcW w:w="6231" w:type="dxa"/>
          </w:tcPr>
          <w:p w:rsidR="00940DC4" w:rsidRPr="00C92856" w:rsidRDefault="009A6FB6" w:rsidP="00C9285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Министерство туризма Камчатского края, Камчатский край. 683042, Камчатский край, город Петропавловск-Камчатский. Шоссе Северо-Восточное, дом 27, 1-ый этаж, дата </w:t>
            </w:r>
            <w:r w:rsidR="00C92856" w:rsidRPr="00C92856">
              <w:rPr>
                <w:sz w:val="27"/>
                <w:szCs w:val="27"/>
              </w:rPr>
              <w:t>12.07.2022 года</w:t>
            </w:r>
            <w:r w:rsidRPr="00C92856">
              <w:rPr>
                <w:sz w:val="27"/>
                <w:szCs w:val="27"/>
              </w:rPr>
              <w:t xml:space="preserve">, время </w:t>
            </w:r>
            <w:r w:rsidR="00C92856" w:rsidRPr="00C92856">
              <w:rPr>
                <w:sz w:val="27"/>
                <w:szCs w:val="27"/>
              </w:rPr>
              <w:t>14ч. 00 мин.</w:t>
            </w: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9</w:t>
            </w:r>
          </w:p>
        </w:tc>
        <w:tc>
          <w:tcPr>
            <w:tcW w:w="2498" w:type="dxa"/>
          </w:tcPr>
          <w:p w:rsidR="00940DC4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отзыва заявлений, порядок возврата заявлений, в том числе основания для возврата заявлений, порядок внесения изменений в заявления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Участник конкурса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заявлений, указанного в настоящем объявлении, путем направления в Министерство туризма Камчатского края заявления об отзыве заявления (в свободной форме).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На основании полученного заявления об отзыве заявления Министерство туризма Камчатского края в течение 5 рабочих дней возвращает заявление совместно с представленными документами по адресу, указанному в заявлении об отзыве заявления. 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Отозвав свое заявление, Участник конкурса вправе подать повторно новое заявление в срок, указанный в объявлении о проведении конкурса.</w:t>
            </w:r>
          </w:p>
          <w:p w:rsidR="00940DC4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Внесение изменений в заявление осуществляется путем отзыва ранее поданного заявления и направления нового заявления. 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10</w:t>
            </w:r>
          </w:p>
        </w:tc>
        <w:tc>
          <w:tcPr>
            <w:tcW w:w="2498" w:type="dxa"/>
          </w:tcPr>
          <w:p w:rsidR="00940DC4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равила рассмотрения и оценки заявлений Участников конкурса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течение 5 рабочих дней после получения документов заявления и документы передаются на рассмотрение конкурсной комиссии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Конкурсная комиссия осуществляет проверку Участника конкурса на соответствие его категории Получателей субсидии и требованиям, установленным частями 3 и 13 Порядка предоставления субсидий, а также проверку соответствия условиям предоставления субсидии, установленным пунктами 2–9 части 11 Порядка предоставления субсидий, рассматривает предоставленные Участником конкурса документы и принимает решение о допуске Участника конкурса к конкурсу или об отказе в допуске. 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Решение об отказе Участника конкурса в допуске к конкурсу принимается в следующих случаях: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1) не предоставление или предоставление не в полном объеме документов, указанных в части 15 Порядка предоставления субсидий;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2) предоставление Участником конкурса недостоверных сведений и (или) документов;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несоответствие Участника конкурса категории и требованиям, установленным частями 3 и 13 Порядка</w:t>
            </w:r>
            <w:r w:rsidR="00EA272F" w:rsidRPr="00C92856">
              <w:rPr>
                <w:sz w:val="27"/>
                <w:szCs w:val="27"/>
              </w:rPr>
              <w:t xml:space="preserve"> предоставления субсидий</w:t>
            </w:r>
            <w:r w:rsidRPr="00C92856">
              <w:rPr>
                <w:sz w:val="27"/>
                <w:szCs w:val="27"/>
              </w:rPr>
              <w:t>, а также условиям предоставления субсидии, установленным пунктами 2 – 9 части 11 Порядка</w:t>
            </w:r>
            <w:r w:rsidR="00EA272F" w:rsidRPr="00C92856">
              <w:rPr>
                <w:sz w:val="27"/>
                <w:szCs w:val="27"/>
              </w:rPr>
              <w:t xml:space="preserve"> предоставления субсидий</w:t>
            </w:r>
            <w:r w:rsidRPr="00C92856">
              <w:rPr>
                <w:sz w:val="27"/>
                <w:szCs w:val="27"/>
              </w:rPr>
              <w:t>.</w:t>
            </w:r>
          </w:p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По результатам рассмотрения и оценки заявлений и Проектов конкурсной комиссией формируется перечень Участников конкурса с указанием количества набранных баллов, ранжированный от максимального до минимального значения, при этом Участники конкурса, набравшие наибольшее количество баллов признаются победителями конкурса.  </w:t>
            </w:r>
          </w:p>
          <w:p w:rsidR="00940DC4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случае определения по заявлениям равного количества баллов приоритетным считается заявление, поступившее и зарегистрированное в более ранний срок.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498" w:type="dxa"/>
          </w:tcPr>
          <w:p w:rsidR="00940DC4" w:rsidRPr="00C92856" w:rsidRDefault="00EA272F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предоставления Участникам конкурса разъяснений положений конкурса, даты начала и окончания срока такого предоставления</w:t>
            </w:r>
          </w:p>
        </w:tc>
        <w:tc>
          <w:tcPr>
            <w:tcW w:w="6231" w:type="dxa"/>
          </w:tcPr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 туризма Камчатского края. </w:t>
            </w:r>
          </w:p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Обращение, направленное Участником конкурса или его уполномоченным представителем иными способами, не рассматривается.</w:t>
            </w:r>
          </w:p>
          <w:p w:rsidR="00940DC4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Министерство туризма Камчатского края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почты, с которого поступило обращение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940DC4" w:rsidRPr="00C92856" w:rsidTr="00C92856">
        <w:trPr>
          <w:trHeight w:val="150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12</w:t>
            </w:r>
          </w:p>
        </w:tc>
        <w:tc>
          <w:tcPr>
            <w:tcW w:w="2498" w:type="dxa"/>
          </w:tcPr>
          <w:p w:rsidR="00940DC4" w:rsidRPr="00C92856" w:rsidRDefault="00EA272F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</w:t>
            </w:r>
            <w:r w:rsidR="00940DC4" w:rsidRPr="00C92856">
              <w:rPr>
                <w:sz w:val="27"/>
                <w:szCs w:val="27"/>
              </w:rPr>
              <w:t xml:space="preserve">ведения о месте и способе получения </w:t>
            </w:r>
            <w:r w:rsidR="00940DC4" w:rsidRPr="00C92856">
              <w:rPr>
                <w:sz w:val="27"/>
                <w:szCs w:val="27"/>
              </w:rPr>
              <w:lastRenderedPageBreak/>
              <w:t>разъяснений (консу</w:t>
            </w:r>
            <w:r w:rsidR="00E73724" w:rsidRPr="00C92856">
              <w:rPr>
                <w:sz w:val="27"/>
                <w:szCs w:val="27"/>
              </w:rPr>
              <w:t>льтаций) по проведению конкурса</w:t>
            </w:r>
          </w:p>
        </w:tc>
        <w:tc>
          <w:tcPr>
            <w:tcW w:w="6231" w:type="dxa"/>
          </w:tcPr>
          <w:p w:rsidR="00940DC4" w:rsidRPr="00C92856" w:rsidRDefault="00480BF0" w:rsidP="00480BF0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Разъяснения (к</w:t>
            </w:r>
            <w:r w:rsidR="00EA272F" w:rsidRPr="00C92856">
              <w:rPr>
                <w:sz w:val="27"/>
                <w:szCs w:val="27"/>
              </w:rPr>
              <w:t>онсультации</w:t>
            </w:r>
            <w:r w:rsidRPr="00C92856">
              <w:rPr>
                <w:sz w:val="27"/>
                <w:szCs w:val="27"/>
              </w:rPr>
              <w:t>)</w:t>
            </w:r>
            <w:r w:rsidR="00EA272F" w:rsidRPr="00C92856">
              <w:rPr>
                <w:sz w:val="27"/>
                <w:szCs w:val="27"/>
              </w:rPr>
              <w:t xml:space="preserve"> по проведению конкурса можно получить по адресу: </w:t>
            </w:r>
            <w:r w:rsidR="00E73724" w:rsidRPr="00C92856">
              <w:rPr>
                <w:sz w:val="27"/>
                <w:szCs w:val="27"/>
              </w:rPr>
              <w:t xml:space="preserve">683031, </w:t>
            </w:r>
            <w:r w:rsidR="00E73724" w:rsidRPr="00C92856">
              <w:rPr>
                <w:sz w:val="27"/>
                <w:szCs w:val="27"/>
              </w:rPr>
              <w:lastRenderedPageBreak/>
              <w:t>Камчатский край, город Петропавловск-Камчатский, проспект Карла Маркса, дом 23, офис 104</w:t>
            </w:r>
            <w:r w:rsidR="00EA272F" w:rsidRPr="00C92856">
              <w:rPr>
                <w:sz w:val="27"/>
                <w:szCs w:val="27"/>
              </w:rPr>
              <w:t xml:space="preserve">, </w:t>
            </w:r>
            <w:r w:rsidRPr="00C92856">
              <w:rPr>
                <w:sz w:val="27"/>
                <w:szCs w:val="27"/>
              </w:rPr>
              <w:t>(место приема заявок на участие в конкурсе), а также по телефону 8-914-027-61-00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2498" w:type="dxa"/>
          </w:tcPr>
          <w:p w:rsidR="00940DC4" w:rsidRPr="00C92856" w:rsidRDefault="00480BF0" w:rsidP="00BD74FF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</w:t>
            </w:r>
            <w:r w:rsidR="00940DC4" w:rsidRPr="00C92856">
              <w:rPr>
                <w:sz w:val="27"/>
                <w:szCs w:val="27"/>
              </w:rPr>
              <w:t xml:space="preserve">рок, в течение которого Получатель субсидии (в случае принятия решения о предоставлении ему субсидии) должен подписать соглашение о предоставлении субсидии </w:t>
            </w:r>
          </w:p>
        </w:tc>
        <w:tc>
          <w:tcPr>
            <w:tcW w:w="6231" w:type="dxa"/>
          </w:tcPr>
          <w:p w:rsidR="00C92856" w:rsidRPr="00C92856" w:rsidRDefault="00480BF0" w:rsidP="00C92856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Получатель субсидии (в случае признания его победителем и принятия решения о предоставлении ему субсидии) в течение 5 рабочих дней со дня получения соглашения осуществляет его подписание в государственной интегрированной информационной системе управления общественными финансами «Электронном бюджете» (далее – «Электронный бюджет»). </w:t>
            </w:r>
          </w:p>
          <w:p w:rsidR="00480BF0" w:rsidRPr="00C92856" w:rsidRDefault="00480BF0" w:rsidP="00C92856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 в соответствии с типовой формой, утвержденной Министерством финансов Камчатского края. </w:t>
            </w:r>
          </w:p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14</w:t>
            </w:r>
          </w:p>
        </w:tc>
        <w:tc>
          <w:tcPr>
            <w:tcW w:w="2498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условие признания Получателя субсидии уклонившимся от заключения соглашения</w:t>
            </w:r>
            <w:r w:rsidR="00BD74FF">
              <w:rPr>
                <w:sz w:val="27"/>
                <w:szCs w:val="27"/>
              </w:rPr>
              <w:t xml:space="preserve"> о предоставлении субсидии </w:t>
            </w:r>
          </w:p>
        </w:tc>
        <w:tc>
          <w:tcPr>
            <w:tcW w:w="6231" w:type="dxa"/>
          </w:tcPr>
          <w:p w:rsidR="00480BF0" w:rsidRPr="00C92856" w:rsidRDefault="00480BF0" w:rsidP="00E73724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случае нарушения срока, установленного для подписания соглашения, указанного в пункте 13 настоящего объявления, Получатель субсидии признается уклонившимся от подписания соглашения.</w:t>
            </w:r>
          </w:p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15</w:t>
            </w:r>
          </w:p>
        </w:tc>
        <w:tc>
          <w:tcPr>
            <w:tcW w:w="2498" w:type="dxa"/>
          </w:tcPr>
          <w:p w:rsidR="00940DC4" w:rsidRPr="00C92856" w:rsidRDefault="00480BF0" w:rsidP="00480BF0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</w:t>
            </w:r>
            <w:r w:rsidR="00940DC4" w:rsidRPr="00C92856">
              <w:rPr>
                <w:sz w:val="27"/>
                <w:szCs w:val="27"/>
              </w:rPr>
              <w:t>аты размещения результатов конкурса на едином портале и на официальном сайт</w:t>
            </w:r>
            <w:r w:rsidRPr="00C92856">
              <w:rPr>
                <w:sz w:val="27"/>
                <w:szCs w:val="27"/>
              </w:rPr>
              <w:t>е</w:t>
            </w:r>
          </w:p>
        </w:tc>
        <w:tc>
          <w:tcPr>
            <w:tcW w:w="6231" w:type="dxa"/>
          </w:tcPr>
          <w:p w:rsidR="00940DC4" w:rsidRPr="00C92856" w:rsidRDefault="000971D5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течение 5 рабочих дней со дня издания приказа о заключении соглашения о предоставлении субсидии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</w:tbl>
    <w:p w:rsidR="001A2B16" w:rsidRPr="001A2B16" w:rsidRDefault="001A2B16" w:rsidP="001A2B16">
      <w:pPr>
        <w:ind w:right="-2"/>
        <w:jc w:val="both"/>
      </w:pPr>
    </w:p>
    <w:p w:rsidR="001A2B16" w:rsidRDefault="001A2B16" w:rsidP="001A2B16">
      <w:pPr>
        <w:ind w:left="142" w:right="-2" w:firstLine="567"/>
        <w:jc w:val="both"/>
      </w:pPr>
    </w:p>
    <w:p w:rsidR="001A2B16" w:rsidRDefault="000628C9" w:rsidP="001A2B16">
      <w:r>
        <w:t xml:space="preserve">Приложение: </w:t>
      </w:r>
    </w:p>
    <w:p w:rsidR="000628C9" w:rsidRDefault="000628C9" w:rsidP="001A2B16">
      <w:r>
        <w:t>- Порядок предоставления субсидий</w:t>
      </w:r>
      <w:r w:rsidR="00C92856">
        <w:t xml:space="preserve"> в формате </w:t>
      </w:r>
      <w:r w:rsidR="00C92856">
        <w:rPr>
          <w:lang w:val="en-US"/>
        </w:rPr>
        <w:t>PDF</w:t>
      </w:r>
      <w:r w:rsidR="00C92856" w:rsidRPr="00C92856">
        <w:t xml:space="preserve"> </w:t>
      </w:r>
      <w:r w:rsidR="00C92856">
        <w:t xml:space="preserve">и </w:t>
      </w:r>
      <w:r w:rsidR="00C92856">
        <w:rPr>
          <w:lang w:val="en-US"/>
        </w:rPr>
        <w:t>WORD</w:t>
      </w:r>
      <w:r w:rsidR="00C92856">
        <w:t xml:space="preserve"> файлах.</w:t>
      </w:r>
    </w:p>
    <w:sectPr w:rsidR="0006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F57"/>
    <w:multiLevelType w:val="hybridMultilevel"/>
    <w:tmpl w:val="441E7E7C"/>
    <w:lvl w:ilvl="0" w:tplc="57A4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25"/>
    <w:rsid w:val="00026D4F"/>
    <w:rsid w:val="000628C9"/>
    <w:rsid w:val="000971D5"/>
    <w:rsid w:val="001A2B16"/>
    <w:rsid w:val="001B0325"/>
    <w:rsid w:val="00204497"/>
    <w:rsid w:val="00245925"/>
    <w:rsid w:val="00480BF0"/>
    <w:rsid w:val="0054439E"/>
    <w:rsid w:val="006545D8"/>
    <w:rsid w:val="007A53A9"/>
    <w:rsid w:val="00940DC4"/>
    <w:rsid w:val="009A6FB6"/>
    <w:rsid w:val="00BD74FF"/>
    <w:rsid w:val="00C92856"/>
    <w:rsid w:val="00CF10D6"/>
    <w:rsid w:val="00CF59B1"/>
    <w:rsid w:val="00D43C42"/>
    <w:rsid w:val="00E73724"/>
    <w:rsid w:val="00E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C16F"/>
  <w15:chartTrackingRefBased/>
  <w15:docId w15:val="{96EF5E34-5DC7-420D-B703-C765C11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16"/>
    <w:pPr>
      <w:ind w:left="720"/>
      <w:contextualSpacing/>
    </w:pPr>
  </w:style>
  <w:style w:type="table" w:styleId="a4">
    <w:name w:val="Table Grid"/>
    <w:basedOn w:val="a1"/>
    <w:uiPriority w:val="39"/>
    <w:rsid w:val="001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mailto:travel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Виктория Зинченко</cp:lastModifiedBy>
  <cp:revision>18</cp:revision>
  <dcterms:created xsi:type="dcterms:W3CDTF">2022-06-23T03:01:00Z</dcterms:created>
  <dcterms:modified xsi:type="dcterms:W3CDTF">2022-06-27T03:09:00Z</dcterms:modified>
</cp:coreProperties>
</file>