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Для участия в конкурсе Получатель подает в Министерство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бумажных </w:t>
      </w:r>
      <w:r>
        <w:rPr>
          <w:rStyle w:val="fontstyle01"/>
        </w:rPr>
        <w:t>носителях следующие документы по адресу: 683017,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г. Петропавловск-</w:t>
      </w:r>
      <w:r>
        <w:rPr>
          <w:rStyle w:val="fontstyle01"/>
        </w:rPr>
        <w:t>Камчатский, Северо-Восточное шоссе, д. 27, либо скан-копии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указанных документов по адресу электронной почты Министерства e-</w:t>
      </w:r>
      <w:proofErr w:type="spellStart"/>
      <w:r>
        <w:rPr>
          <w:rStyle w:val="fontstyle01"/>
        </w:rPr>
        <w:t>mail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hyperlink r:id="rId4" w:history="1">
        <w:r w:rsidRPr="000E45EC">
          <w:rPr>
            <w:rStyle w:val="a3"/>
            <w:rFonts w:ascii="TimesNewRomanPSMT" w:hAnsi="TimesNewRomanPSMT"/>
            <w:sz w:val="28"/>
            <w:szCs w:val="28"/>
          </w:rPr>
          <w:t>travel@kamgov.ru</w:t>
        </w:r>
      </w:hyperlink>
      <w:r>
        <w:rPr>
          <w:rStyle w:val="fontstyle01"/>
        </w:rPr>
        <w:t xml:space="preserve"> </w:t>
      </w:r>
      <w:r>
        <w:rPr>
          <w:rStyle w:val="fontstyle01"/>
        </w:rPr>
        <w:t>– в срок, указанный в объявлении о проведении конкурса: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1) заявку на получение Субсидии по форме, приведенной в приложении 1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к </w:t>
      </w:r>
      <w:r>
        <w:rPr>
          <w:rStyle w:val="fontstyle01"/>
        </w:rPr>
        <w:t>Порядку;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2) данные по количеству реализованных социальных туров и количеству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туристов за предыдущий год по направлениям расходов, предусмотренным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частью 9 Порядка;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3) техническое задание н</w:t>
      </w:r>
      <w:bookmarkStart w:id="0" w:name="_GoBack"/>
      <w:bookmarkEnd w:id="0"/>
      <w:r>
        <w:rPr>
          <w:rStyle w:val="fontstyle01"/>
        </w:rPr>
        <w:t>а организацию и проведение социального тура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форме, приведенной в приложении 2 к Порядку;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4) официальную смету расходов на реализацию социального тура,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утвержденную руководителем Получателя согласно приложению 3 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настоящему Порядку;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5) для туроператоров, оказывающих услуги по организации морских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прогулок: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копию документа, подтверждающего право на эксплуатацию судна;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копию документа на осуществление деятельности по перевозкам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внутренним водным транспортом, морским транспортом пассажиров;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в) копию свидетельства на право плавания под флагом;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6) для туроператоров, оказывающих услуги по организации вертолетно</w:t>
      </w:r>
      <w:r>
        <w:rPr>
          <w:rStyle w:val="fontstyle01"/>
        </w:rPr>
        <w:t>-</w:t>
      </w:r>
      <w:r>
        <w:rPr>
          <w:rStyle w:val="fontstyle01"/>
        </w:rPr>
        <w:t>пешеходных и обзорных самолетных экскурсий: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копию договоров на выполнение воздушных коммерческих перевозок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пассажиров и грузов и авиационных работ;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копию сертификата эксплуатанта;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7) копию агентских договоров на оказание туристических услуг (при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наличии);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8) справку налогового органа, подтверждающую отсутствие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неисполненной </w:t>
      </w:r>
      <w:r>
        <w:rPr>
          <w:rStyle w:val="fontstyle01"/>
        </w:rPr>
        <w:t>обязанности по уплате налогов, сборов, страховых взносов,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пеней, штрафов, </w:t>
      </w:r>
      <w:r>
        <w:rPr>
          <w:rStyle w:val="fontstyle01"/>
        </w:rPr>
        <w:t>процентов, подлежащих уплате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законодательством Российской Федерации о налогах и сборах, либо наличие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такой обязанности </w:t>
      </w:r>
      <w:r>
        <w:rPr>
          <w:rStyle w:val="fontstyle01"/>
        </w:rPr>
        <w:t>в размере, не превышающем установленного в пункте 1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части 10 Порядка;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9) выписку из единого государственного реестра юридических лиц;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lastRenderedPageBreak/>
        <w:t>10) копию свидетельства о внесении сведений в единый федеральный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реестр туроператоров;</w:t>
      </w:r>
    </w:p>
    <w:p w:rsidR="008828A3" w:rsidRDefault="008828A3" w:rsidP="008828A3">
      <w:pPr>
        <w:ind w:firstLine="851"/>
        <w:jc w:val="both"/>
      </w:pPr>
      <w:r>
        <w:rPr>
          <w:rStyle w:val="fontstyle01"/>
        </w:rPr>
        <w:t>11) копии разрешений (согласований) на посещение особо охраняемых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природных территорий (при проведении экскурсий на территории особо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охраняемых природных территорий);</w:t>
      </w:r>
    </w:p>
    <w:p w:rsidR="008828A3" w:rsidRDefault="008828A3" w:rsidP="008828A3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12) </w:t>
      </w:r>
      <w:r>
        <w:rPr>
          <w:rStyle w:val="fontstyle01"/>
        </w:rPr>
        <w:t>копию</w:t>
      </w:r>
      <w:r>
        <w:rPr>
          <w:rStyle w:val="fontstyle01"/>
        </w:rPr>
        <w:t xml:space="preserve"> </w:t>
      </w:r>
      <w:r>
        <w:rPr>
          <w:rStyle w:val="fontstyle01"/>
        </w:rPr>
        <w:t>лицензии на осуществление деятельности</w:t>
      </w:r>
      <w:r w:rsidRPr="008828A3">
        <w:rPr>
          <w:rStyle w:val="fontstyle01"/>
        </w:rPr>
        <w:t xml:space="preserve"> </w:t>
      </w:r>
      <w:r>
        <w:rPr>
          <w:rStyle w:val="fontstyle01"/>
        </w:rPr>
        <w:t xml:space="preserve">по перевозкам </w:t>
      </w:r>
      <w:r>
        <w:rPr>
          <w:rStyle w:val="fontstyle01"/>
        </w:rPr>
        <w:t>пассажиров автомобильным транспортом,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оборудованным</w:t>
      </w:r>
      <w:r>
        <w:rPr>
          <w:rStyle w:val="fontstyle01"/>
        </w:rPr>
        <w:t xml:space="preserve"> </w:t>
      </w:r>
      <w:r>
        <w:rPr>
          <w:rStyle w:val="fontstyle01"/>
        </w:rPr>
        <w:t>для перевозок более 8 человек (для туроператоров, оказывающих услуги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организации </w:t>
      </w:r>
      <w:r>
        <w:rPr>
          <w:rStyle w:val="fontstyle01"/>
        </w:rPr>
        <w:t>автомобильно-пешеходных экскурсий). В случае отсутствия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собственного </w:t>
      </w:r>
      <w:r>
        <w:rPr>
          <w:rStyle w:val="fontstyle01"/>
        </w:rPr>
        <w:t>транспорта – копию договора с перевозчиком на оказание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транспортных </w:t>
      </w:r>
      <w:r>
        <w:rPr>
          <w:rStyle w:val="fontstyle01"/>
        </w:rPr>
        <w:t>услуг и копию лицензии на осуществление перевозчиком данной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деятельности;</w:t>
      </w:r>
    </w:p>
    <w:p w:rsidR="005766BF" w:rsidRDefault="008828A3" w:rsidP="008828A3">
      <w:pPr>
        <w:ind w:firstLine="851"/>
        <w:jc w:val="both"/>
      </w:pPr>
      <w:r>
        <w:rPr>
          <w:rStyle w:val="fontstyle01"/>
        </w:rPr>
        <w:t>13) соглас</w:t>
      </w:r>
      <w:r>
        <w:rPr>
          <w:rStyle w:val="fontstyle01"/>
        </w:rPr>
        <w:t xml:space="preserve">ие на публикацию (размещение) в </w:t>
      </w:r>
      <w:r>
        <w:rPr>
          <w:rStyle w:val="fontstyle01"/>
        </w:rPr>
        <w:t>информационно</w:t>
      </w:r>
      <w:r>
        <w:rPr>
          <w:rStyle w:val="fontstyle01"/>
        </w:rPr>
        <w:t>-</w:t>
      </w:r>
      <w:r>
        <w:rPr>
          <w:rStyle w:val="fontstyle01"/>
        </w:rPr>
        <w:t>телекоммуникационной сети «Интернет» информации об участнике отбора,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подаваемой заявке, иной информации, связанной с отбором.</w:t>
      </w:r>
    </w:p>
    <w:sectPr w:rsidR="0057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EF"/>
    <w:rsid w:val="003D12EF"/>
    <w:rsid w:val="005766BF"/>
    <w:rsid w:val="008155BE"/>
    <w:rsid w:val="008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3B59"/>
  <w15:chartTrackingRefBased/>
  <w15:docId w15:val="{67C01F28-766D-4C95-9C35-6CCD0E2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28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8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el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Рослая Юлия Андреевна</dc:creator>
  <cp:keywords/>
  <dc:description/>
  <cp:lastModifiedBy>Рослая Юлия Андреевна</cp:lastModifiedBy>
  <cp:revision>2</cp:revision>
  <dcterms:created xsi:type="dcterms:W3CDTF">2022-09-13T02:49:00Z</dcterms:created>
  <dcterms:modified xsi:type="dcterms:W3CDTF">2022-09-13T03:15:00Z</dcterms:modified>
</cp:coreProperties>
</file>